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963210" w:rsidP="00E42581">
      <w:pPr>
        <w:spacing w:after="0" w:line="240" w:lineRule="auto"/>
        <w:rPr>
          <w:rFonts w:ascii="Segoe UI" w:hAnsi="Segoe UI" w:cs="Segoe UI"/>
          <w:bCs/>
          <w:sz w:val="28"/>
          <w:szCs w:val="28"/>
        </w:rPr>
      </w:pPr>
      <w:r w:rsidRPr="0096321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6.25pt;height:96pt;visibility:visible">
            <v:imagedata r:id="rId7" o:title="логотип_белый фон"/>
          </v:shape>
        </w:pict>
      </w:r>
    </w:p>
    <w:p w:rsidR="000E451D" w:rsidRPr="003F50EB" w:rsidRDefault="003E48CB" w:rsidP="000E451D">
      <w:pPr>
        <w:spacing w:after="0" w:line="240" w:lineRule="auto"/>
        <w:ind w:firstLine="720"/>
        <w:jc w:val="right"/>
        <w:rPr>
          <w:rFonts w:ascii="Segoe UI" w:hAnsi="Segoe UI" w:cs="Segoe UI"/>
          <w:b/>
          <w:sz w:val="32"/>
          <w:szCs w:val="32"/>
        </w:rPr>
      </w:pPr>
      <w:r>
        <w:rPr>
          <w:rFonts w:ascii="Segoe UI" w:hAnsi="Segoe UI" w:cs="Segoe UI"/>
          <w:b/>
          <w:sz w:val="32"/>
          <w:szCs w:val="32"/>
        </w:rPr>
        <w:t>СТАТЬЯ</w:t>
      </w:r>
    </w:p>
    <w:p w:rsidR="000E451D" w:rsidRPr="003E48CB" w:rsidRDefault="003E48CB" w:rsidP="008B6ED4">
      <w:pPr>
        <w:spacing w:after="120" w:line="240" w:lineRule="auto"/>
        <w:jc w:val="center"/>
        <w:rPr>
          <w:rFonts w:ascii="Segoe UI" w:hAnsi="Segoe UI" w:cs="Segoe UI"/>
          <w:bCs/>
          <w:sz w:val="12"/>
          <w:szCs w:val="12"/>
        </w:rPr>
      </w:pPr>
      <w:r>
        <w:rPr>
          <w:rFonts w:ascii="Segoe UI" w:hAnsi="Segoe UI" w:cs="Segoe UI"/>
          <w:bCs/>
          <w:sz w:val="12"/>
          <w:szCs w:val="12"/>
        </w:rPr>
        <w:br/>
      </w:r>
    </w:p>
    <w:p w:rsidR="00C17DEA" w:rsidRPr="00C17DEA" w:rsidRDefault="00C17DEA" w:rsidP="00C17DEA">
      <w:pPr>
        <w:pStyle w:val="af3"/>
        <w:spacing w:after="120"/>
        <w:ind w:left="0"/>
        <w:jc w:val="center"/>
        <w:rPr>
          <w:rFonts w:ascii="Segoe UI" w:hAnsi="Segoe UI" w:cs="Segoe UI"/>
          <w:sz w:val="32"/>
          <w:szCs w:val="32"/>
        </w:rPr>
      </w:pPr>
      <w:r w:rsidRPr="00C17DEA">
        <w:rPr>
          <w:rFonts w:ascii="Segoe UI" w:hAnsi="Segoe UI" w:cs="Segoe UI"/>
          <w:sz w:val="32"/>
          <w:szCs w:val="32"/>
        </w:rPr>
        <w:t>Особенности государственного кадастрового учета и регистрации права на жилые дома в дачных хозяйствах</w:t>
      </w:r>
    </w:p>
    <w:p w:rsidR="00C17DEA" w:rsidRPr="00C17DEA" w:rsidRDefault="00C17DEA" w:rsidP="00C17DEA">
      <w:pPr>
        <w:autoSpaceDE w:val="0"/>
        <w:autoSpaceDN w:val="0"/>
        <w:adjustRightInd w:val="0"/>
        <w:spacing w:after="120" w:line="240" w:lineRule="auto"/>
        <w:jc w:val="both"/>
        <w:rPr>
          <w:rFonts w:ascii="Segoe UI" w:hAnsi="Segoe UI" w:cs="Segoe UI"/>
          <w:sz w:val="24"/>
          <w:szCs w:val="24"/>
        </w:rPr>
      </w:pPr>
      <w:r>
        <w:rPr>
          <w:rFonts w:ascii="Segoe UI" w:hAnsi="Segoe UI" w:cs="Segoe UI"/>
          <w:sz w:val="24"/>
          <w:szCs w:val="24"/>
        </w:rPr>
        <w:t>П</w:t>
      </w:r>
      <w:r w:rsidRPr="00C17DEA">
        <w:rPr>
          <w:rFonts w:ascii="Segoe UI" w:hAnsi="Segoe UI" w:cs="Segoe UI"/>
          <w:sz w:val="24"/>
          <w:szCs w:val="24"/>
        </w:rPr>
        <w:t xml:space="preserve">о усмотрению правообладателя </w:t>
      </w:r>
      <w:r>
        <w:rPr>
          <w:rFonts w:ascii="Segoe UI" w:hAnsi="Segoe UI" w:cs="Segoe UI"/>
          <w:sz w:val="24"/>
          <w:szCs w:val="24"/>
        </w:rPr>
        <w:t>н</w:t>
      </w:r>
      <w:r w:rsidRPr="00C17DEA">
        <w:rPr>
          <w:rFonts w:ascii="Segoe UI" w:hAnsi="Segoe UI" w:cs="Segoe UI"/>
          <w:sz w:val="24"/>
          <w:szCs w:val="24"/>
        </w:rPr>
        <w:t xml:space="preserve">а </w:t>
      </w:r>
      <w:r w:rsidRPr="00D10DCC">
        <w:rPr>
          <w:rFonts w:ascii="Segoe UI" w:hAnsi="Segoe UI" w:cs="Segoe UI"/>
          <w:b/>
          <w:sz w:val="24"/>
          <w:szCs w:val="24"/>
        </w:rPr>
        <w:t>дачном</w:t>
      </w:r>
      <w:r w:rsidRPr="00C17DEA">
        <w:rPr>
          <w:rFonts w:ascii="Segoe UI" w:hAnsi="Segoe UI" w:cs="Segoe UI"/>
          <w:sz w:val="24"/>
          <w:szCs w:val="24"/>
        </w:rPr>
        <w:t xml:space="preserve"> земельном </w:t>
      </w:r>
      <w:r>
        <w:rPr>
          <w:rFonts w:ascii="Segoe UI" w:hAnsi="Segoe UI" w:cs="Segoe UI"/>
          <w:sz w:val="24"/>
          <w:szCs w:val="24"/>
        </w:rPr>
        <w:t xml:space="preserve">участке, в отличие от садового, </w:t>
      </w:r>
      <w:r w:rsidRPr="00C17DEA">
        <w:rPr>
          <w:rFonts w:ascii="Segoe UI" w:hAnsi="Segoe UI" w:cs="Segoe UI"/>
          <w:sz w:val="24"/>
          <w:szCs w:val="24"/>
        </w:rPr>
        <w:t>где допускается строит</w:t>
      </w:r>
      <w:r>
        <w:rPr>
          <w:rFonts w:ascii="Segoe UI" w:hAnsi="Segoe UI" w:cs="Segoe UI"/>
          <w:sz w:val="24"/>
          <w:szCs w:val="24"/>
        </w:rPr>
        <w:t xml:space="preserve">ельство только жилого строения, </w:t>
      </w:r>
      <w:r w:rsidRPr="00C17DEA">
        <w:rPr>
          <w:rFonts w:ascii="Segoe UI" w:hAnsi="Segoe UI" w:cs="Segoe UI"/>
          <w:sz w:val="24"/>
          <w:szCs w:val="24"/>
        </w:rPr>
        <w:t>можно осуществить строительство жилого строения или жилого дома.</w:t>
      </w:r>
    </w:p>
    <w:p w:rsidR="00C17DEA" w:rsidRPr="00C17DEA" w:rsidRDefault="00C17DEA" w:rsidP="00C17DEA">
      <w:pPr>
        <w:autoSpaceDE w:val="0"/>
        <w:autoSpaceDN w:val="0"/>
        <w:adjustRightInd w:val="0"/>
        <w:spacing w:after="120" w:line="240" w:lineRule="auto"/>
        <w:jc w:val="both"/>
        <w:rPr>
          <w:rFonts w:ascii="Segoe UI" w:hAnsi="Segoe UI" w:cs="Segoe UI"/>
          <w:sz w:val="24"/>
          <w:szCs w:val="24"/>
        </w:rPr>
      </w:pPr>
      <w:r w:rsidRPr="00C17DEA">
        <w:rPr>
          <w:rFonts w:ascii="Segoe UI" w:hAnsi="Segoe UI" w:cs="Segoe UI"/>
          <w:sz w:val="24"/>
          <w:szCs w:val="24"/>
        </w:rPr>
        <w:t xml:space="preserve">Вопрос о введении в эксплуатацию жилого дома на дачном участке всегда пользовался </w:t>
      </w:r>
      <w:r w:rsidRPr="00D10DCC">
        <w:rPr>
          <w:rFonts w:ascii="Segoe UI" w:hAnsi="Segoe UI" w:cs="Segoe UI"/>
          <w:b/>
          <w:sz w:val="24"/>
          <w:szCs w:val="24"/>
        </w:rPr>
        <w:t>большим спросом</w:t>
      </w:r>
      <w:r w:rsidRPr="00C17DEA">
        <w:rPr>
          <w:rFonts w:ascii="Segoe UI" w:hAnsi="Segoe UI" w:cs="Segoe UI"/>
          <w:sz w:val="24"/>
          <w:szCs w:val="24"/>
        </w:rPr>
        <w:t xml:space="preserve"> у граждан, в связи с чем Управление Росреестра по Алтайскому краю обращает внимание на следующее.</w:t>
      </w:r>
    </w:p>
    <w:p w:rsidR="00C17DEA" w:rsidRPr="00C17DEA" w:rsidRDefault="00C17DEA" w:rsidP="00C17DEA">
      <w:pPr>
        <w:autoSpaceDE w:val="0"/>
        <w:autoSpaceDN w:val="0"/>
        <w:adjustRightInd w:val="0"/>
        <w:spacing w:after="120" w:line="240" w:lineRule="auto"/>
        <w:jc w:val="both"/>
        <w:rPr>
          <w:rFonts w:ascii="Segoe UI" w:hAnsi="Segoe UI" w:cs="Segoe UI"/>
          <w:sz w:val="24"/>
          <w:szCs w:val="24"/>
        </w:rPr>
      </w:pPr>
      <w:r w:rsidRPr="00C17DEA">
        <w:rPr>
          <w:rFonts w:ascii="Segoe UI" w:hAnsi="Segoe UI" w:cs="Segoe UI"/>
          <w:sz w:val="24"/>
          <w:szCs w:val="24"/>
        </w:rPr>
        <w:t xml:space="preserve">Под объектом индивидуального жилищного строительства понимается отдельно стоящий жилой дом с количеством этажей не более чем три, предназначенный для проживания одной семьи. </w:t>
      </w:r>
    </w:p>
    <w:p w:rsidR="00C17DEA" w:rsidRPr="00C17DEA" w:rsidRDefault="00C17DEA" w:rsidP="00C17DEA">
      <w:pPr>
        <w:autoSpaceDE w:val="0"/>
        <w:autoSpaceDN w:val="0"/>
        <w:adjustRightInd w:val="0"/>
        <w:spacing w:after="120" w:line="240" w:lineRule="auto"/>
        <w:jc w:val="both"/>
        <w:rPr>
          <w:rFonts w:ascii="Segoe UI" w:hAnsi="Segoe UI" w:cs="Segoe UI"/>
          <w:sz w:val="24"/>
          <w:szCs w:val="24"/>
        </w:rPr>
      </w:pPr>
      <w:r w:rsidRPr="00C17DEA">
        <w:rPr>
          <w:rFonts w:ascii="Segoe UI" w:hAnsi="Segoe UI" w:cs="Segoe UI"/>
          <w:sz w:val="24"/>
          <w:szCs w:val="24"/>
        </w:rPr>
        <w:t>В соответствии с ч. 3 ст. 14 З</w:t>
      </w:r>
      <w:bookmarkStart w:id="0" w:name="_GoBack"/>
      <w:bookmarkEnd w:id="0"/>
      <w:r w:rsidRPr="00C17DEA">
        <w:rPr>
          <w:rFonts w:ascii="Segoe UI" w:hAnsi="Segoe UI" w:cs="Segoe UI"/>
          <w:sz w:val="24"/>
          <w:szCs w:val="24"/>
        </w:rPr>
        <w:t>акона № 218-ФЗ</w:t>
      </w:r>
      <w:r w:rsidRPr="00C17DEA">
        <w:rPr>
          <w:rStyle w:val="af"/>
          <w:rFonts w:ascii="Segoe UI" w:eastAsia="Calibri" w:hAnsi="Segoe UI" w:cs="Segoe UI"/>
          <w:sz w:val="24"/>
          <w:szCs w:val="24"/>
        </w:rPr>
        <w:footnoteReference w:id="2"/>
      </w:r>
      <w:r w:rsidRPr="00C17DEA">
        <w:rPr>
          <w:rFonts w:ascii="Segoe UI" w:hAnsi="Segoe UI" w:cs="Segoe UI"/>
          <w:sz w:val="24"/>
          <w:szCs w:val="24"/>
        </w:rPr>
        <w:t xml:space="preserve"> государственный кадастровый учет и государственная регистрация права в данном случае должны производиться одновременно. </w:t>
      </w:r>
    </w:p>
    <w:p w:rsidR="00C17DEA" w:rsidRPr="00C17DEA" w:rsidRDefault="00C17DEA" w:rsidP="00C17DEA">
      <w:pPr>
        <w:autoSpaceDE w:val="0"/>
        <w:autoSpaceDN w:val="0"/>
        <w:adjustRightInd w:val="0"/>
        <w:spacing w:after="120" w:line="240" w:lineRule="auto"/>
        <w:jc w:val="both"/>
        <w:rPr>
          <w:rFonts w:ascii="Segoe UI" w:hAnsi="Segoe UI" w:cs="Segoe UI"/>
          <w:sz w:val="24"/>
          <w:szCs w:val="24"/>
        </w:rPr>
      </w:pPr>
      <w:r w:rsidRPr="00C17DEA">
        <w:rPr>
          <w:rFonts w:ascii="Segoe UI" w:hAnsi="Segoe UI" w:cs="Segoe UI"/>
          <w:sz w:val="24"/>
          <w:szCs w:val="24"/>
        </w:rPr>
        <w:t xml:space="preserve">Технический план на жилой дом подготавливает </w:t>
      </w:r>
      <w:r w:rsidRPr="00D10DCC">
        <w:rPr>
          <w:rFonts w:ascii="Segoe UI" w:hAnsi="Segoe UI" w:cs="Segoe UI"/>
          <w:b/>
          <w:sz w:val="24"/>
          <w:szCs w:val="24"/>
        </w:rPr>
        <w:t>кадастровый инженер</w:t>
      </w:r>
      <w:r w:rsidRPr="00C17DEA">
        <w:rPr>
          <w:rFonts w:ascii="Segoe UI" w:hAnsi="Segoe UI" w:cs="Segoe UI"/>
          <w:sz w:val="24"/>
          <w:szCs w:val="24"/>
        </w:rPr>
        <w:t xml:space="preserve"> и представляет его в Росреестр в форме электронного документа, подписанного усиленной электронной подписью (УКЭП). </w:t>
      </w:r>
    </w:p>
    <w:p w:rsidR="00C17DEA" w:rsidRPr="00C17DEA" w:rsidRDefault="00C17DEA" w:rsidP="00C17DEA">
      <w:pPr>
        <w:autoSpaceDE w:val="0"/>
        <w:autoSpaceDN w:val="0"/>
        <w:adjustRightInd w:val="0"/>
        <w:spacing w:after="120" w:line="240" w:lineRule="auto"/>
        <w:jc w:val="both"/>
        <w:rPr>
          <w:rFonts w:ascii="Segoe UI" w:hAnsi="Segoe UI" w:cs="Segoe UI"/>
          <w:sz w:val="24"/>
          <w:szCs w:val="24"/>
        </w:rPr>
      </w:pPr>
      <w:r w:rsidRPr="00C17DEA">
        <w:rPr>
          <w:rFonts w:ascii="Segoe UI" w:hAnsi="Segoe UI" w:cs="Segoe UI"/>
          <w:sz w:val="24"/>
          <w:szCs w:val="24"/>
        </w:rPr>
        <w:t xml:space="preserve">Согласно п. 1 ч. 17 ст. 51 Градостроительного кодекса РФ в случае строительства на земельном участке, предоставленном для ведения дачного хозяйства, выдача </w:t>
      </w:r>
      <w:r w:rsidRPr="00D10DCC">
        <w:rPr>
          <w:rFonts w:ascii="Segoe UI" w:hAnsi="Segoe UI" w:cs="Segoe UI"/>
          <w:b/>
          <w:sz w:val="24"/>
          <w:szCs w:val="24"/>
        </w:rPr>
        <w:t>разрешения</w:t>
      </w:r>
      <w:r w:rsidRPr="00C17DEA">
        <w:rPr>
          <w:rFonts w:ascii="Segoe UI" w:hAnsi="Segoe UI" w:cs="Segoe UI"/>
          <w:sz w:val="24"/>
          <w:szCs w:val="24"/>
        </w:rPr>
        <w:t xml:space="preserve"> на строительство не требуется. Сведения об объекте индивидуального жилищного строительства указываются в техническом плане на основании декларации, составленной и заверенной правообладателем земельного участка. Декларация прилагается к техническому плану и является его неотъемлемой частью.</w:t>
      </w:r>
    </w:p>
    <w:p w:rsidR="00C17DEA" w:rsidRPr="00C17DEA" w:rsidRDefault="00C17DEA" w:rsidP="00C17DEA">
      <w:pPr>
        <w:autoSpaceDE w:val="0"/>
        <w:autoSpaceDN w:val="0"/>
        <w:adjustRightInd w:val="0"/>
        <w:spacing w:after="120" w:line="240" w:lineRule="auto"/>
        <w:jc w:val="both"/>
        <w:rPr>
          <w:rFonts w:ascii="Segoe UI" w:hAnsi="Segoe UI" w:cs="Segoe UI"/>
          <w:sz w:val="24"/>
          <w:szCs w:val="24"/>
        </w:rPr>
      </w:pPr>
      <w:r w:rsidRPr="00C17DEA">
        <w:rPr>
          <w:rFonts w:ascii="Segoe UI" w:hAnsi="Segoe UI" w:cs="Segoe UI"/>
          <w:sz w:val="24"/>
          <w:szCs w:val="24"/>
        </w:rPr>
        <w:t xml:space="preserve">Для регистрации права собственности на жилой дом, созданный на дачном земельном участке, нужно обратиться с заявлением </w:t>
      </w:r>
      <w:r w:rsidRPr="00D10DCC">
        <w:rPr>
          <w:rFonts w:ascii="Segoe UI" w:hAnsi="Segoe UI" w:cs="Segoe UI"/>
          <w:b/>
          <w:sz w:val="24"/>
          <w:szCs w:val="24"/>
        </w:rPr>
        <w:t>в любой офис</w:t>
      </w:r>
      <w:r w:rsidRPr="00C17DEA">
        <w:rPr>
          <w:rFonts w:ascii="Segoe UI" w:hAnsi="Segoe UI" w:cs="Segoe UI"/>
          <w:sz w:val="24"/>
          <w:szCs w:val="24"/>
        </w:rPr>
        <w:t xml:space="preserve"> МФЦ</w:t>
      </w:r>
      <w:r w:rsidRPr="00C17DEA">
        <w:rPr>
          <w:rStyle w:val="af"/>
          <w:rFonts w:ascii="Segoe UI" w:eastAsia="Calibri" w:hAnsi="Segoe UI" w:cs="Segoe UI"/>
          <w:sz w:val="24"/>
          <w:szCs w:val="24"/>
        </w:rPr>
        <w:footnoteReference w:id="3"/>
      </w:r>
      <w:r w:rsidRPr="00C17DEA">
        <w:rPr>
          <w:rFonts w:ascii="Segoe UI" w:hAnsi="Segoe UI" w:cs="Segoe UI"/>
          <w:sz w:val="24"/>
          <w:szCs w:val="24"/>
        </w:rPr>
        <w:t xml:space="preserve"> с приложением технического плана и документов на земельный участок. Предстоит также оплатить государственную пошлину в размере 350 рублей. </w:t>
      </w:r>
    </w:p>
    <w:p w:rsidR="00C17DEA" w:rsidRPr="00C17DEA" w:rsidRDefault="00C17DEA" w:rsidP="00C17DEA">
      <w:pPr>
        <w:autoSpaceDE w:val="0"/>
        <w:autoSpaceDN w:val="0"/>
        <w:adjustRightInd w:val="0"/>
        <w:spacing w:after="120" w:line="240" w:lineRule="auto"/>
        <w:jc w:val="both"/>
        <w:rPr>
          <w:rFonts w:ascii="Segoe UI" w:hAnsi="Segoe UI" w:cs="Segoe UI"/>
          <w:sz w:val="24"/>
          <w:szCs w:val="24"/>
        </w:rPr>
      </w:pPr>
      <w:r w:rsidRPr="00C17DEA">
        <w:rPr>
          <w:rFonts w:ascii="Segoe UI" w:hAnsi="Segoe UI" w:cs="Segoe UI"/>
          <w:sz w:val="24"/>
          <w:szCs w:val="24"/>
        </w:rPr>
        <w:t xml:space="preserve">Управление Росреестра напоминает заявителям: срок оказания государственной услуги - </w:t>
      </w:r>
      <w:r w:rsidRPr="00D10DCC">
        <w:rPr>
          <w:rFonts w:ascii="Segoe UI" w:hAnsi="Segoe UI" w:cs="Segoe UI"/>
          <w:b/>
          <w:sz w:val="24"/>
          <w:szCs w:val="24"/>
        </w:rPr>
        <w:t>12 рабочих дней</w:t>
      </w:r>
      <w:r w:rsidRPr="00C17DEA">
        <w:rPr>
          <w:rFonts w:ascii="Segoe UI" w:hAnsi="Segoe UI" w:cs="Segoe UI"/>
          <w:sz w:val="24"/>
          <w:szCs w:val="24"/>
        </w:rPr>
        <w:t xml:space="preserve"> с даты приема МФЦ заявления и прилагаемых к нему документов.</w:t>
      </w:r>
    </w:p>
    <w:tbl>
      <w:tblPr>
        <w:tblW w:w="10279" w:type="dxa"/>
        <w:tblInd w:w="-106" w:type="dxa"/>
        <w:tblLook w:val="01E0"/>
      </w:tblPr>
      <w:tblGrid>
        <w:gridCol w:w="4467"/>
        <w:gridCol w:w="5812"/>
      </w:tblGrid>
      <w:tr w:rsidR="00C17DEA" w:rsidRPr="00C17DEA" w:rsidTr="00B42543">
        <w:trPr>
          <w:trHeight w:val="451"/>
        </w:trPr>
        <w:tc>
          <w:tcPr>
            <w:tcW w:w="4467" w:type="dxa"/>
          </w:tcPr>
          <w:p w:rsidR="00C17DEA" w:rsidRPr="00C17DEA" w:rsidRDefault="00C17DEA" w:rsidP="00C17DEA">
            <w:pPr>
              <w:autoSpaceDE w:val="0"/>
              <w:autoSpaceDN w:val="0"/>
              <w:adjustRightInd w:val="0"/>
              <w:spacing w:after="120" w:line="240" w:lineRule="auto"/>
              <w:rPr>
                <w:rFonts w:ascii="Segoe UI" w:hAnsi="Segoe UI" w:cs="Segoe UI"/>
                <w:i/>
                <w:iCs/>
                <w:sz w:val="24"/>
                <w:szCs w:val="24"/>
              </w:rPr>
            </w:pPr>
          </w:p>
        </w:tc>
        <w:tc>
          <w:tcPr>
            <w:tcW w:w="5812" w:type="dxa"/>
          </w:tcPr>
          <w:p w:rsidR="00C17DEA" w:rsidRPr="00C17DEA" w:rsidRDefault="00C17DEA" w:rsidP="00C17DEA">
            <w:pPr>
              <w:tabs>
                <w:tab w:val="left" w:pos="720"/>
              </w:tabs>
              <w:spacing w:after="120" w:line="240" w:lineRule="auto"/>
              <w:jc w:val="both"/>
              <w:rPr>
                <w:rFonts w:ascii="Segoe UI" w:hAnsi="Segoe UI" w:cs="Segoe UI"/>
                <w:i/>
                <w:iCs/>
                <w:sz w:val="24"/>
                <w:szCs w:val="24"/>
              </w:rPr>
            </w:pPr>
            <w:r w:rsidRPr="00C17DEA">
              <w:rPr>
                <w:rFonts w:ascii="Segoe UI" w:hAnsi="Segoe UI" w:cs="Segoe UI"/>
                <w:i/>
                <w:iCs/>
                <w:sz w:val="24"/>
                <w:szCs w:val="24"/>
              </w:rPr>
              <w:t xml:space="preserve">Т.В. Кукса, главный специалист-эксперт отдела регистрации объектов недвижимости нежилого назначения, регистрации земельных участков Управления Росреестра по Алтайскому краю </w:t>
            </w:r>
          </w:p>
        </w:tc>
      </w:tr>
    </w:tbl>
    <w:p w:rsidR="008E5497" w:rsidRPr="008E5497" w:rsidRDefault="008E5497" w:rsidP="00690A10">
      <w:pPr>
        <w:tabs>
          <w:tab w:val="left" w:pos="3540"/>
        </w:tabs>
        <w:jc w:val="both"/>
        <w:rPr>
          <w:rFonts w:ascii="Segoe UI" w:hAnsi="Segoe UI" w:cs="Segoe UI"/>
          <w:b/>
          <w:noProof/>
          <w:color w:val="548DD4"/>
          <w:lang w:eastAsia="sk-SK"/>
        </w:rPr>
      </w:pPr>
      <w:r w:rsidRPr="008E5497">
        <w:rPr>
          <w:rFonts w:ascii="Segoe UI" w:hAnsi="Segoe UI" w:cs="Segoe UI"/>
          <w:b/>
          <w:noProof/>
          <w:color w:val="548DD4"/>
          <w:lang w:eastAsia="sk-SK"/>
        </w:rPr>
        <w:lastRenderedPageBreak/>
        <w:t>____________________________________________________________________________________________________________</w:t>
      </w:r>
      <w:r w:rsidR="000845A9">
        <w:rPr>
          <w:rFonts w:ascii="Segoe UI" w:hAnsi="Segoe UI" w:cs="Segoe UI"/>
          <w:b/>
          <w:noProof/>
          <w:color w:val="548DD4"/>
          <w:lang w:eastAsia="sk-SK"/>
        </w:rPr>
        <w:t>__</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Об Управлении Росреестра по Алтайскому краю</w:t>
      </w:r>
    </w:p>
    <w:p w:rsidR="00F408A0" w:rsidRPr="00DB2535" w:rsidRDefault="00F408A0" w:rsidP="00F408A0">
      <w:pPr>
        <w:jc w:val="both"/>
        <w:rPr>
          <w:rFonts w:ascii="Segoe UI" w:hAnsi="Segoe UI" w:cs="Segoe UI"/>
          <w:sz w:val="18"/>
          <w:szCs w:val="18"/>
        </w:rPr>
      </w:pPr>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w:t>
      </w:r>
      <w:r>
        <w:rPr>
          <w:rFonts w:ascii="Segoe UI" w:hAnsi="Segoe UI" w:cs="Segoe UI"/>
          <w:sz w:val="18"/>
          <w:szCs w:val="18"/>
        </w:rPr>
        <w:t xml:space="preserve">осуществления </w:t>
      </w:r>
      <w:r w:rsidRPr="003F50EB">
        <w:rPr>
          <w:rFonts w:ascii="Segoe UI" w:hAnsi="Segoe UI" w:cs="Segoe UI"/>
          <w:sz w:val="18"/>
          <w:szCs w:val="18"/>
        </w:rPr>
        <w:t>государственного кадастрового учета недвижимого имущества</w:t>
      </w:r>
      <w:r>
        <w:rPr>
          <w:rFonts w:ascii="Segoe UI" w:hAnsi="Segoe UI" w:cs="Segoe UI"/>
          <w:sz w:val="18"/>
          <w:szCs w:val="18"/>
        </w:rPr>
        <w:t xml:space="preserve">, </w:t>
      </w:r>
      <w:r w:rsidRPr="003F50EB">
        <w:rPr>
          <w:rFonts w:ascii="Segoe UI" w:hAnsi="Segoe UI" w:cs="Segoe UI"/>
          <w:sz w:val="18"/>
          <w:szCs w:val="18"/>
        </w:rPr>
        <w:t>землеустройства, государственного мониторинга земель,</w:t>
      </w:r>
      <w:r>
        <w:rPr>
          <w:rFonts w:ascii="Segoe UI" w:hAnsi="Segoe UI" w:cs="Segoe UI"/>
          <w:sz w:val="18"/>
          <w:szCs w:val="18"/>
        </w:rPr>
        <w:t xml:space="preserve"> </w:t>
      </w:r>
      <w:r w:rsidRPr="003F50EB">
        <w:rPr>
          <w:rFonts w:ascii="Segoe UI" w:hAnsi="Segoe UI" w:cs="Segoe UI"/>
          <w:sz w:val="18"/>
          <w:szCs w:val="18"/>
        </w:rPr>
        <w:t>государственной кадастровой оценке</w:t>
      </w:r>
      <w:r>
        <w:rPr>
          <w:rFonts w:ascii="Segoe UI" w:hAnsi="Segoe UI" w:cs="Segoe UI"/>
          <w:sz w:val="18"/>
          <w:szCs w:val="18"/>
        </w:rPr>
        <w:t xml:space="preserve">, геодезии и картографии. Выполняет функции по организации единой </w:t>
      </w:r>
      <w:r w:rsidRPr="00DB2535">
        <w:rPr>
          <w:rFonts w:ascii="Segoe UI" w:hAnsi="Segoe UI" w:cs="Segoe UI"/>
          <w:sz w:val="18"/>
          <w:szCs w:val="18"/>
        </w:rPr>
        <w:t xml:space="preserve">системы государственного кадастрового учета и государственной регистрации прав на недвижимое имущество, инфраструктуры пространственных данных </w:t>
      </w:r>
      <w:r>
        <w:rPr>
          <w:rFonts w:ascii="Segoe UI" w:hAnsi="Segoe UI" w:cs="Segoe UI"/>
          <w:sz w:val="18"/>
          <w:szCs w:val="18"/>
        </w:rPr>
        <w:t>РФ</w:t>
      </w:r>
      <w:r w:rsidRPr="00DB2535">
        <w:rPr>
          <w:rFonts w:ascii="Segoe UI" w:hAnsi="Segoe UI" w:cs="Segoe UI"/>
          <w:sz w:val="18"/>
          <w:szCs w:val="18"/>
        </w:rPr>
        <w:t>.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w:t>
      </w:r>
      <w:r>
        <w:rPr>
          <w:rFonts w:ascii="Segoe UI" w:hAnsi="Segoe UI" w:cs="Segoe UI"/>
          <w:sz w:val="18"/>
          <w:szCs w:val="18"/>
        </w:rPr>
        <w:t xml:space="preserve"> </w:t>
      </w:r>
      <w:r w:rsidRPr="003F50EB">
        <w:rPr>
          <w:rFonts w:ascii="Segoe UI" w:hAnsi="Segoe UI" w:cs="Segoe UI"/>
          <w:sz w:val="18"/>
          <w:szCs w:val="18"/>
        </w:rPr>
        <w:t>Подведомственн</w:t>
      </w:r>
      <w:r>
        <w:rPr>
          <w:rFonts w:ascii="Segoe UI" w:hAnsi="Segoe UI" w:cs="Segoe UI"/>
          <w:sz w:val="18"/>
          <w:szCs w:val="18"/>
        </w:rPr>
        <w:t>ое</w:t>
      </w:r>
      <w:r w:rsidRPr="003F50EB">
        <w:rPr>
          <w:rFonts w:ascii="Segoe UI" w:hAnsi="Segoe UI" w:cs="Segoe UI"/>
          <w:sz w:val="18"/>
          <w:szCs w:val="18"/>
        </w:rPr>
        <w:t xml:space="preserve"> учреждение Управления </w:t>
      </w:r>
      <w:r>
        <w:rPr>
          <w:rFonts w:ascii="Segoe UI" w:hAnsi="Segoe UI" w:cs="Segoe UI"/>
          <w:sz w:val="18"/>
          <w:szCs w:val="18"/>
        </w:rPr>
        <w:t xml:space="preserve">- </w:t>
      </w:r>
      <w:r w:rsidRPr="003F50EB">
        <w:rPr>
          <w:rFonts w:ascii="Segoe UI" w:hAnsi="Segoe UI" w:cs="Segoe UI"/>
          <w:sz w:val="18"/>
          <w:szCs w:val="18"/>
        </w:rPr>
        <w:t>филиал ФГБУ «ФКП Росреестра» по Алтайскому краю. Руководител</w:t>
      </w:r>
      <w:r>
        <w:rPr>
          <w:rFonts w:ascii="Segoe UI" w:hAnsi="Segoe UI" w:cs="Segoe UI"/>
          <w:sz w:val="18"/>
          <w:szCs w:val="18"/>
        </w:rPr>
        <w:t>ь</w:t>
      </w:r>
      <w:r w:rsidRPr="003F50EB">
        <w:rPr>
          <w:rFonts w:ascii="Segoe UI" w:hAnsi="Segoe UI" w:cs="Segoe UI"/>
          <w:sz w:val="18"/>
          <w:szCs w:val="18"/>
        </w:rPr>
        <w:t xml:space="preserve"> Управления</w:t>
      </w:r>
      <w:r w:rsidRPr="003F50EB">
        <w:rPr>
          <w:rFonts w:ascii="Segoe UI" w:hAnsi="Segoe UI" w:cs="Segoe UI"/>
          <w:color w:val="000000"/>
          <w:sz w:val="18"/>
          <w:szCs w:val="18"/>
        </w:rPr>
        <w:t>, главны</w:t>
      </w:r>
      <w:r>
        <w:rPr>
          <w:rFonts w:ascii="Segoe UI" w:hAnsi="Segoe UI" w:cs="Segoe UI"/>
          <w:color w:val="000000"/>
          <w:sz w:val="18"/>
          <w:szCs w:val="18"/>
        </w:rPr>
        <w:t>й</w:t>
      </w:r>
      <w:r w:rsidRPr="003F50EB">
        <w:rPr>
          <w:rFonts w:ascii="Segoe UI" w:hAnsi="Segoe UI" w:cs="Segoe UI"/>
          <w:color w:val="000000"/>
          <w:sz w:val="18"/>
          <w:szCs w:val="18"/>
        </w:rPr>
        <w:t xml:space="preserve"> регистратор</w:t>
      </w:r>
      <w:r>
        <w:rPr>
          <w:rFonts w:ascii="Segoe UI" w:hAnsi="Segoe UI" w:cs="Segoe UI"/>
          <w:color w:val="000000"/>
          <w:sz w:val="18"/>
          <w:szCs w:val="18"/>
        </w:rPr>
        <w:t xml:space="preserve"> </w:t>
      </w:r>
      <w:r w:rsidRPr="003F50EB">
        <w:rPr>
          <w:rFonts w:ascii="Segoe UI" w:hAnsi="Segoe UI" w:cs="Segoe UI"/>
          <w:color w:val="000000"/>
          <w:sz w:val="18"/>
          <w:szCs w:val="18"/>
        </w:rPr>
        <w:t>Алтайского края</w:t>
      </w:r>
      <w:r>
        <w:rPr>
          <w:rFonts w:ascii="Segoe UI" w:hAnsi="Segoe UI" w:cs="Segoe UI"/>
          <w:sz w:val="18"/>
          <w:szCs w:val="18"/>
        </w:rPr>
        <w:t xml:space="preserve"> -</w:t>
      </w:r>
      <w:r w:rsidRPr="003F50EB">
        <w:rPr>
          <w:rFonts w:ascii="Segoe UI" w:hAnsi="Segoe UI" w:cs="Segoe UI"/>
          <w:sz w:val="18"/>
          <w:szCs w:val="18"/>
        </w:rPr>
        <w:t xml:space="preserve"> Юрий Викторович Калашников.</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Контакты для СМИ</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Екатерина Диогенова</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пресс-секретарь Управления Росреестра по Алтайскому краю</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eastAsia="Calibri" w:hAnsi="Segoe UI" w:cs="Segoe UI"/>
          <w:sz w:val="20"/>
          <w:szCs w:val="20"/>
          <w:lang w:eastAsia="en-US"/>
        </w:rPr>
        <w:t>913-252-53-57</w:t>
      </w:r>
    </w:p>
    <w:p w:rsidR="008E5497" w:rsidRPr="00F7171E" w:rsidRDefault="008E5497" w:rsidP="008E5497">
      <w:pPr>
        <w:pStyle w:val="ac"/>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hAnsi="Segoe UI" w:cs="Segoe UI"/>
          <w:sz w:val="20"/>
          <w:szCs w:val="20"/>
          <w:shd w:val="clear" w:color="auto" w:fill="FFFFFF"/>
        </w:rPr>
        <w:t>(3852) 29 17 27</w:t>
      </w:r>
    </w:p>
    <w:p w:rsidR="008E5497" w:rsidRPr="008E5497" w:rsidRDefault="008E5497" w:rsidP="008E5497">
      <w:pPr>
        <w:pStyle w:val="ac"/>
        <w:spacing w:after="0"/>
        <w:rPr>
          <w:rFonts w:ascii="Segoe UI" w:hAnsi="Segoe UI" w:cs="Segoe UI"/>
          <w:sz w:val="20"/>
          <w:szCs w:val="20"/>
        </w:rPr>
      </w:pPr>
      <w:hyperlink r:id="rId8" w:history="1">
        <w:r w:rsidRPr="008E5497">
          <w:rPr>
            <w:rStyle w:val="a8"/>
            <w:rFonts w:ascii="Segoe UI" w:hAnsi="Segoe UI" w:cs="Segoe UI"/>
            <w:sz w:val="20"/>
            <w:szCs w:val="20"/>
            <w:shd w:val="clear" w:color="auto" w:fill="FFFFFF"/>
          </w:rPr>
          <w:t>22press_rosreestr@mail.ru</w:t>
        </w:r>
      </w:hyperlink>
    </w:p>
    <w:p w:rsidR="008E5497" w:rsidRPr="008E5497" w:rsidRDefault="008E5497" w:rsidP="008E5497">
      <w:pPr>
        <w:pStyle w:val="ac"/>
        <w:spacing w:after="0"/>
        <w:rPr>
          <w:rStyle w:val="a8"/>
          <w:rFonts w:ascii="Segoe UI" w:eastAsia="Calibri" w:hAnsi="Segoe UI" w:cs="Segoe UI"/>
          <w:sz w:val="20"/>
          <w:szCs w:val="20"/>
        </w:rPr>
      </w:pPr>
      <w:hyperlink r:id="rId9" w:history="1">
        <w:r w:rsidRPr="008E5497">
          <w:rPr>
            <w:rStyle w:val="a8"/>
            <w:rFonts w:ascii="Segoe UI" w:eastAsia="Calibri" w:hAnsi="Segoe UI" w:cs="Segoe UI"/>
            <w:sz w:val="20"/>
            <w:szCs w:val="20"/>
            <w:shd w:val="clear" w:color="auto" w:fill="FFFFFF"/>
            <w:lang w:val="en-US"/>
          </w:rPr>
          <w:t>www</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rosreestr</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ru</w:t>
        </w:r>
      </w:hyperlink>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656002, Барнаул, ул. Советская, д. 16</w:t>
      </w:r>
    </w:p>
    <w:sectPr w:rsidR="008E5497" w:rsidRPr="00F7171E" w:rsidSect="00D10DCC">
      <w:headerReference w:type="even" r:id="rId10"/>
      <w:pgSz w:w="11906" w:h="16838" w:code="9"/>
      <w:pgMar w:top="851" w:right="70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442" w:rsidRDefault="00676442" w:rsidP="000E451D">
      <w:pPr>
        <w:spacing w:after="0" w:line="240" w:lineRule="auto"/>
      </w:pPr>
      <w:r>
        <w:separator/>
      </w:r>
    </w:p>
  </w:endnote>
  <w:endnote w:type="continuationSeparator" w:id="1">
    <w:p w:rsidR="00676442" w:rsidRDefault="00676442"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442" w:rsidRDefault="00676442" w:rsidP="000E451D">
      <w:pPr>
        <w:spacing w:after="0" w:line="240" w:lineRule="auto"/>
      </w:pPr>
      <w:r>
        <w:separator/>
      </w:r>
    </w:p>
  </w:footnote>
  <w:footnote w:type="continuationSeparator" w:id="1">
    <w:p w:rsidR="00676442" w:rsidRDefault="00676442" w:rsidP="000E451D">
      <w:pPr>
        <w:spacing w:after="0" w:line="240" w:lineRule="auto"/>
      </w:pPr>
      <w:r>
        <w:continuationSeparator/>
      </w:r>
    </w:p>
  </w:footnote>
  <w:footnote w:id="2">
    <w:p w:rsidR="00C17DEA" w:rsidRPr="00C17DEA" w:rsidRDefault="00C17DEA" w:rsidP="00C17DEA">
      <w:pPr>
        <w:pStyle w:val="ad"/>
        <w:rPr>
          <w:rFonts w:ascii="Segoe UI" w:hAnsi="Segoe UI" w:cs="Segoe UI"/>
          <w:sz w:val="18"/>
          <w:szCs w:val="18"/>
        </w:rPr>
      </w:pPr>
      <w:r w:rsidRPr="00C17DEA">
        <w:rPr>
          <w:rStyle w:val="af"/>
          <w:rFonts w:ascii="Segoe UI" w:eastAsia="Calibri" w:hAnsi="Segoe UI" w:cs="Segoe UI"/>
          <w:sz w:val="18"/>
          <w:szCs w:val="18"/>
        </w:rPr>
        <w:footnoteRef/>
      </w:r>
      <w:r w:rsidRPr="00C17DEA">
        <w:rPr>
          <w:rFonts w:ascii="Segoe UI" w:hAnsi="Segoe UI" w:cs="Segoe UI"/>
          <w:sz w:val="18"/>
          <w:szCs w:val="18"/>
        </w:rPr>
        <w:t xml:space="preserve"> Федеральный закон от 13 июля 2015 года № 218-ФЗ «О государственной регистрации недвижимости»</w:t>
      </w:r>
    </w:p>
  </w:footnote>
  <w:footnote w:id="3">
    <w:p w:rsidR="00C17DEA" w:rsidRPr="00714F4F" w:rsidRDefault="00C17DEA" w:rsidP="00C17DEA">
      <w:pPr>
        <w:pStyle w:val="ad"/>
      </w:pPr>
      <w:r w:rsidRPr="00C17DEA">
        <w:rPr>
          <w:rStyle w:val="af"/>
          <w:rFonts w:ascii="Segoe UI" w:eastAsia="Calibri" w:hAnsi="Segoe UI" w:cs="Segoe UI"/>
          <w:sz w:val="18"/>
          <w:szCs w:val="18"/>
        </w:rPr>
        <w:footnoteRef/>
      </w:r>
      <w:r w:rsidRPr="00C17DEA">
        <w:rPr>
          <w:rFonts w:ascii="Segoe UI" w:hAnsi="Segoe UI" w:cs="Segoe UI"/>
          <w:sz w:val="18"/>
          <w:szCs w:val="18"/>
        </w:rPr>
        <w:t xml:space="preserve"> Многофункциональный центр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6A9"/>
    <w:rsid w:val="00022BA5"/>
    <w:rsid w:val="00041176"/>
    <w:rsid w:val="000547DB"/>
    <w:rsid w:val="000845A9"/>
    <w:rsid w:val="000C4392"/>
    <w:rsid w:val="000D7EC7"/>
    <w:rsid w:val="000E451D"/>
    <w:rsid w:val="000E5C3A"/>
    <w:rsid w:val="00112024"/>
    <w:rsid w:val="00116CF1"/>
    <w:rsid w:val="00133568"/>
    <w:rsid w:val="001339E8"/>
    <w:rsid w:val="00143C1F"/>
    <w:rsid w:val="001B0FF4"/>
    <w:rsid w:val="001B4E7A"/>
    <w:rsid w:val="001B6AD7"/>
    <w:rsid w:val="001C6484"/>
    <w:rsid w:val="001D554C"/>
    <w:rsid w:val="00200DFC"/>
    <w:rsid w:val="00233608"/>
    <w:rsid w:val="0025295F"/>
    <w:rsid w:val="0025454F"/>
    <w:rsid w:val="00273797"/>
    <w:rsid w:val="00290A85"/>
    <w:rsid w:val="002B299B"/>
    <w:rsid w:val="002C4762"/>
    <w:rsid w:val="002D4A94"/>
    <w:rsid w:val="002F56E3"/>
    <w:rsid w:val="003335C4"/>
    <w:rsid w:val="003455A4"/>
    <w:rsid w:val="00355690"/>
    <w:rsid w:val="00363D97"/>
    <w:rsid w:val="00387C85"/>
    <w:rsid w:val="00391D8B"/>
    <w:rsid w:val="003A75AA"/>
    <w:rsid w:val="003B29FD"/>
    <w:rsid w:val="003D1E26"/>
    <w:rsid w:val="003E48CB"/>
    <w:rsid w:val="003F50EB"/>
    <w:rsid w:val="00411529"/>
    <w:rsid w:val="00421B7D"/>
    <w:rsid w:val="0046231D"/>
    <w:rsid w:val="00477CA9"/>
    <w:rsid w:val="004A5BBD"/>
    <w:rsid w:val="004B0C38"/>
    <w:rsid w:val="004B655A"/>
    <w:rsid w:val="004C2167"/>
    <w:rsid w:val="004F0091"/>
    <w:rsid w:val="004F7111"/>
    <w:rsid w:val="00502BC5"/>
    <w:rsid w:val="00502F42"/>
    <w:rsid w:val="005366DE"/>
    <w:rsid w:val="005511CE"/>
    <w:rsid w:val="005A19CC"/>
    <w:rsid w:val="005C7457"/>
    <w:rsid w:val="006042FB"/>
    <w:rsid w:val="00644E7B"/>
    <w:rsid w:val="00676442"/>
    <w:rsid w:val="00690939"/>
    <w:rsid w:val="00690A10"/>
    <w:rsid w:val="00692AC1"/>
    <w:rsid w:val="00695412"/>
    <w:rsid w:val="006A0A19"/>
    <w:rsid w:val="006B73BF"/>
    <w:rsid w:val="006D50B8"/>
    <w:rsid w:val="00710809"/>
    <w:rsid w:val="007219B7"/>
    <w:rsid w:val="0075402F"/>
    <w:rsid w:val="00760401"/>
    <w:rsid w:val="00765809"/>
    <w:rsid w:val="00784AF9"/>
    <w:rsid w:val="0078522F"/>
    <w:rsid w:val="00785F6D"/>
    <w:rsid w:val="00797756"/>
    <w:rsid w:val="007B07C6"/>
    <w:rsid w:val="007C1F4D"/>
    <w:rsid w:val="007F24F0"/>
    <w:rsid w:val="0080370D"/>
    <w:rsid w:val="008050B8"/>
    <w:rsid w:val="00811BAA"/>
    <w:rsid w:val="00821CC2"/>
    <w:rsid w:val="008231DC"/>
    <w:rsid w:val="0083206F"/>
    <w:rsid w:val="00866903"/>
    <w:rsid w:val="00883837"/>
    <w:rsid w:val="00887006"/>
    <w:rsid w:val="00887010"/>
    <w:rsid w:val="00897A9C"/>
    <w:rsid w:val="008B29AC"/>
    <w:rsid w:val="008B6ED4"/>
    <w:rsid w:val="008C3D6E"/>
    <w:rsid w:val="008D3EB8"/>
    <w:rsid w:val="008E06A9"/>
    <w:rsid w:val="008E5497"/>
    <w:rsid w:val="008F3BE2"/>
    <w:rsid w:val="00913D72"/>
    <w:rsid w:val="00963210"/>
    <w:rsid w:val="00981471"/>
    <w:rsid w:val="00992F5B"/>
    <w:rsid w:val="0099643F"/>
    <w:rsid w:val="009A1201"/>
    <w:rsid w:val="009A7B4F"/>
    <w:rsid w:val="009C36D8"/>
    <w:rsid w:val="009C4618"/>
    <w:rsid w:val="009D09CE"/>
    <w:rsid w:val="009D710A"/>
    <w:rsid w:val="009D7EFD"/>
    <w:rsid w:val="009F1EF3"/>
    <w:rsid w:val="00A644CA"/>
    <w:rsid w:val="00A9158D"/>
    <w:rsid w:val="00AA2F77"/>
    <w:rsid w:val="00AA423A"/>
    <w:rsid w:val="00AC4466"/>
    <w:rsid w:val="00AF267D"/>
    <w:rsid w:val="00B109CC"/>
    <w:rsid w:val="00B10AF7"/>
    <w:rsid w:val="00B2060E"/>
    <w:rsid w:val="00B36285"/>
    <w:rsid w:val="00B37805"/>
    <w:rsid w:val="00B42543"/>
    <w:rsid w:val="00B640A1"/>
    <w:rsid w:val="00BA72EC"/>
    <w:rsid w:val="00BB307C"/>
    <w:rsid w:val="00BF0946"/>
    <w:rsid w:val="00C16FF6"/>
    <w:rsid w:val="00C17DEA"/>
    <w:rsid w:val="00C35C83"/>
    <w:rsid w:val="00C44554"/>
    <w:rsid w:val="00C50631"/>
    <w:rsid w:val="00C53079"/>
    <w:rsid w:val="00C66768"/>
    <w:rsid w:val="00C72DE7"/>
    <w:rsid w:val="00C75EDB"/>
    <w:rsid w:val="00C93DB1"/>
    <w:rsid w:val="00CA6788"/>
    <w:rsid w:val="00CB27A8"/>
    <w:rsid w:val="00CC2AD1"/>
    <w:rsid w:val="00CD1EF9"/>
    <w:rsid w:val="00D10DCC"/>
    <w:rsid w:val="00D12A7C"/>
    <w:rsid w:val="00D63345"/>
    <w:rsid w:val="00D73438"/>
    <w:rsid w:val="00D75024"/>
    <w:rsid w:val="00D760F2"/>
    <w:rsid w:val="00D80ACF"/>
    <w:rsid w:val="00D84396"/>
    <w:rsid w:val="00DA15C2"/>
    <w:rsid w:val="00DB0FAC"/>
    <w:rsid w:val="00DC6FC6"/>
    <w:rsid w:val="00DE7794"/>
    <w:rsid w:val="00DF3FC2"/>
    <w:rsid w:val="00DF4542"/>
    <w:rsid w:val="00E2497C"/>
    <w:rsid w:val="00E42581"/>
    <w:rsid w:val="00E44CC9"/>
    <w:rsid w:val="00E6628D"/>
    <w:rsid w:val="00EF02BA"/>
    <w:rsid w:val="00F23B14"/>
    <w:rsid w:val="00F408A0"/>
    <w:rsid w:val="00F5123E"/>
    <w:rsid w:val="00F671BB"/>
    <w:rsid w:val="00F7171E"/>
    <w:rsid w:val="00FC7C29"/>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65715274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press_rosreest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18ED9-A325-468B-B799-3C52B64F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3761</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PRED-ECONOM</cp:lastModifiedBy>
  <cp:revision>2</cp:revision>
  <dcterms:created xsi:type="dcterms:W3CDTF">2018-03-29T03:06:00Z</dcterms:created>
  <dcterms:modified xsi:type="dcterms:W3CDTF">2018-03-29T03:06:00Z</dcterms:modified>
</cp:coreProperties>
</file>