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51D" w:rsidRPr="003F50EB" w:rsidRDefault="000E451D" w:rsidP="008E06A9">
      <w:pPr>
        <w:spacing w:after="0" w:line="240" w:lineRule="auto"/>
        <w:ind w:firstLine="709"/>
        <w:jc w:val="center"/>
        <w:rPr>
          <w:rFonts w:ascii="Segoe UI" w:hAnsi="Segoe UI" w:cs="Segoe UI"/>
          <w:bCs/>
          <w:sz w:val="28"/>
          <w:szCs w:val="28"/>
        </w:rPr>
      </w:pPr>
    </w:p>
    <w:p w:rsidR="000E451D" w:rsidRPr="003F50EB" w:rsidRDefault="00963210" w:rsidP="00E42581">
      <w:pPr>
        <w:spacing w:after="0" w:line="240" w:lineRule="auto"/>
        <w:rPr>
          <w:rFonts w:ascii="Segoe UI" w:hAnsi="Segoe UI" w:cs="Segoe UI"/>
          <w:bCs/>
          <w:sz w:val="28"/>
          <w:szCs w:val="28"/>
        </w:rPr>
      </w:pPr>
      <w:r w:rsidRPr="00963210">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36.25pt;height:96pt;visibility:visible">
            <v:imagedata r:id="rId8" o:title="логотип_белый фон"/>
          </v:shape>
        </w:pict>
      </w:r>
    </w:p>
    <w:p w:rsidR="000E451D" w:rsidRPr="003F50EB" w:rsidRDefault="00FD1DBE" w:rsidP="000E451D">
      <w:pPr>
        <w:spacing w:after="0" w:line="240" w:lineRule="auto"/>
        <w:ind w:firstLine="720"/>
        <w:jc w:val="right"/>
        <w:rPr>
          <w:rFonts w:ascii="Segoe UI" w:hAnsi="Segoe UI" w:cs="Segoe UI"/>
          <w:b/>
          <w:sz w:val="32"/>
          <w:szCs w:val="32"/>
        </w:rPr>
      </w:pPr>
      <w:r>
        <w:rPr>
          <w:rFonts w:ascii="Segoe UI" w:hAnsi="Segoe UI" w:cs="Segoe UI"/>
          <w:b/>
          <w:sz w:val="32"/>
          <w:szCs w:val="32"/>
        </w:rPr>
        <w:t>СТАТЬЯ</w:t>
      </w:r>
    </w:p>
    <w:p w:rsidR="000E451D" w:rsidRPr="00F8456E" w:rsidRDefault="000E451D" w:rsidP="00F8456E">
      <w:pPr>
        <w:spacing w:after="120" w:line="240" w:lineRule="auto"/>
        <w:jc w:val="center"/>
        <w:rPr>
          <w:rFonts w:ascii="Segoe UI" w:hAnsi="Segoe UI" w:cs="Segoe UI"/>
          <w:bCs/>
          <w:sz w:val="24"/>
          <w:szCs w:val="24"/>
        </w:rPr>
      </w:pPr>
    </w:p>
    <w:p w:rsidR="00FD1DBE" w:rsidRDefault="00FD1DBE" w:rsidP="00FD1DBE">
      <w:pPr>
        <w:widowControl w:val="0"/>
        <w:spacing w:after="120" w:line="240" w:lineRule="auto"/>
        <w:contextualSpacing/>
        <w:jc w:val="center"/>
        <w:rPr>
          <w:rFonts w:ascii="Segoe UI" w:hAnsi="Segoe UI" w:cs="Segoe UI"/>
          <w:sz w:val="32"/>
          <w:szCs w:val="32"/>
        </w:rPr>
      </w:pPr>
      <w:r w:rsidRPr="00FD1DBE">
        <w:rPr>
          <w:rFonts w:ascii="Segoe UI" w:hAnsi="Segoe UI" w:cs="Segoe UI"/>
          <w:sz w:val="32"/>
          <w:szCs w:val="32"/>
        </w:rPr>
        <w:t>Обеспечить качественные кадастровые работы поможет новый сервис Росреестра</w:t>
      </w:r>
    </w:p>
    <w:p w:rsidR="00B90AFC" w:rsidRDefault="00B90AFC" w:rsidP="00B90AFC">
      <w:pPr>
        <w:widowControl w:val="0"/>
        <w:spacing w:after="120" w:line="240" w:lineRule="auto"/>
        <w:contextualSpacing/>
        <w:jc w:val="both"/>
        <w:rPr>
          <w:rFonts w:ascii="Segoe UI" w:hAnsi="Segoe UI" w:cs="Segoe UI"/>
          <w:sz w:val="20"/>
          <w:szCs w:val="20"/>
        </w:rPr>
      </w:pPr>
    </w:p>
    <w:p w:rsidR="00B90AFC" w:rsidRPr="00B90AFC" w:rsidRDefault="00FD1DBE" w:rsidP="00B90AFC">
      <w:pPr>
        <w:spacing w:after="120" w:line="240" w:lineRule="auto"/>
        <w:jc w:val="both"/>
        <w:rPr>
          <w:rFonts w:ascii="Segoe UI" w:hAnsi="Segoe UI" w:cs="Segoe UI"/>
          <w:sz w:val="24"/>
          <w:szCs w:val="24"/>
        </w:rPr>
      </w:pPr>
      <w:r w:rsidRPr="00B90AFC">
        <w:rPr>
          <w:rFonts w:ascii="Segoe UI" w:hAnsi="Segoe UI" w:cs="Segoe UI"/>
          <w:sz w:val="24"/>
          <w:szCs w:val="24"/>
        </w:rPr>
        <w:t xml:space="preserve">Нередко возникают ситуации, когда кадастровый инженер при подготовке технического или межевого плана допускает ошибку. В таком случае заявителю </w:t>
      </w:r>
      <w:r w:rsidRPr="00B90AFC">
        <w:rPr>
          <w:rFonts w:ascii="Segoe UI" w:hAnsi="Segoe UI" w:cs="Segoe UI"/>
          <w:b/>
          <w:sz w:val="24"/>
          <w:szCs w:val="24"/>
        </w:rPr>
        <w:t>отказывают</w:t>
      </w:r>
      <w:r w:rsidRPr="00B90AFC">
        <w:rPr>
          <w:rFonts w:ascii="Segoe UI" w:hAnsi="Segoe UI" w:cs="Segoe UI"/>
          <w:sz w:val="24"/>
          <w:szCs w:val="24"/>
        </w:rPr>
        <w:t xml:space="preserve"> в постановке объекта недвижимости на государственный кадастровый учёт. </w:t>
      </w:r>
      <w:r w:rsidR="00B90AFC">
        <w:rPr>
          <w:rFonts w:ascii="Segoe UI" w:hAnsi="Segoe UI" w:cs="Segoe UI"/>
          <w:sz w:val="24"/>
          <w:szCs w:val="24"/>
        </w:rPr>
        <w:t>Однако т</w:t>
      </w:r>
      <w:r w:rsidRPr="00B90AFC">
        <w:rPr>
          <w:rFonts w:ascii="Segoe UI" w:hAnsi="Segoe UI" w:cs="Segoe UI"/>
          <w:sz w:val="24"/>
          <w:szCs w:val="24"/>
        </w:rPr>
        <w:t xml:space="preserve">еперь можно предотвратить подобные ситуации и не переплачивать за кадастровые работы. </w:t>
      </w:r>
    </w:p>
    <w:p w:rsidR="00FD1DBE" w:rsidRPr="00B90AFC" w:rsidRDefault="00FD1DBE" w:rsidP="00B90AFC">
      <w:pPr>
        <w:spacing w:after="120" w:line="240" w:lineRule="auto"/>
        <w:jc w:val="both"/>
        <w:rPr>
          <w:rFonts w:ascii="Segoe UI" w:hAnsi="Segoe UI" w:cs="Segoe UI"/>
          <w:sz w:val="24"/>
          <w:szCs w:val="24"/>
        </w:rPr>
      </w:pPr>
      <w:r w:rsidRPr="00B90AFC">
        <w:rPr>
          <w:rFonts w:ascii="Segoe UI" w:hAnsi="Segoe UI" w:cs="Segoe UI"/>
          <w:sz w:val="24"/>
          <w:szCs w:val="24"/>
        </w:rPr>
        <w:t xml:space="preserve">Управление Росреестра по Алтайскому краю сообщает о возможностях </w:t>
      </w:r>
      <w:r w:rsidRPr="00B90AFC">
        <w:rPr>
          <w:rFonts w:ascii="Segoe UI" w:hAnsi="Segoe UI" w:cs="Segoe UI"/>
          <w:b/>
          <w:sz w:val="24"/>
          <w:szCs w:val="24"/>
        </w:rPr>
        <w:t xml:space="preserve">нового </w:t>
      </w:r>
      <w:r w:rsidRPr="00B90AFC">
        <w:rPr>
          <w:rFonts w:ascii="Segoe UI" w:hAnsi="Segoe UI" w:cs="Segoe UI"/>
          <w:sz w:val="24"/>
          <w:szCs w:val="24"/>
        </w:rPr>
        <w:t>электронного сервиса «Личный кабинет кадастрового инженера». Сервис представляет собой технологию бесконтактного общения кадастрового инженера с органом регистрации прав</w:t>
      </w:r>
      <w:r w:rsidR="00B90AFC">
        <w:rPr>
          <w:rFonts w:ascii="Segoe UI" w:hAnsi="Segoe UI" w:cs="Segoe UI"/>
          <w:sz w:val="24"/>
          <w:szCs w:val="24"/>
        </w:rPr>
        <w:t xml:space="preserve"> и</w:t>
      </w:r>
      <w:r w:rsidRPr="00B90AFC">
        <w:rPr>
          <w:rFonts w:ascii="Segoe UI" w:hAnsi="Segoe UI" w:cs="Segoe UI"/>
          <w:sz w:val="24"/>
          <w:szCs w:val="24"/>
        </w:rPr>
        <w:t xml:space="preserve"> позволяет: </w:t>
      </w:r>
    </w:p>
    <w:p w:rsidR="00FD1DBE" w:rsidRPr="00B90AFC" w:rsidRDefault="00FD1DBE" w:rsidP="00B90AFC">
      <w:pPr>
        <w:numPr>
          <w:ilvl w:val="0"/>
          <w:numId w:val="1"/>
        </w:numPr>
        <w:spacing w:after="120" w:line="240" w:lineRule="auto"/>
        <w:ind w:left="0" w:firstLine="426"/>
        <w:jc w:val="both"/>
        <w:rPr>
          <w:rFonts w:ascii="Segoe UI" w:hAnsi="Segoe UI" w:cs="Segoe UI"/>
          <w:sz w:val="24"/>
          <w:szCs w:val="24"/>
        </w:rPr>
      </w:pPr>
      <w:r w:rsidRPr="00B90AFC">
        <w:rPr>
          <w:rFonts w:ascii="Segoe UI" w:hAnsi="Segoe UI" w:cs="Segoe UI"/>
          <w:sz w:val="24"/>
          <w:szCs w:val="24"/>
        </w:rPr>
        <w:t xml:space="preserve">проверить наличие </w:t>
      </w:r>
      <w:r w:rsidRPr="00B90AFC">
        <w:rPr>
          <w:rFonts w:ascii="Segoe UI" w:hAnsi="Segoe UI" w:cs="Segoe UI"/>
          <w:b/>
          <w:sz w:val="24"/>
          <w:szCs w:val="24"/>
        </w:rPr>
        <w:t>пересечений</w:t>
      </w:r>
      <w:r w:rsidRPr="00B90AFC">
        <w:rPr>
          <w:rFonts w:ascii="Segoe UI" w:hAnsi="Segoe UI" w:cs="Segoe UI"/>
          <w:sz w:val="24"/>
          <w:szCs w:val="24"/>
        </w:rPr>
        <w:t xml:space="preserve"> границ земельного участка, в отношении которого выполняются кадастровые работы, с границами других земельных участков, объектов землеустройства и иных объектов,</w:t>
      </w:r>
    </w:p>
    <w:p w:rsidR="00FD1DBE" w:rsidRPr="00FD1DBE" w:rsidRDefault="00FD1DBE" w:rsidP="00B90AFC">
      <w:pPr>
        <w:numPr>
          <w:ilvl w:val="0"/>
          <w:numId w:val="1"/>
        </w:numPr>
        <w:spacing w:after="120" w:line="240" w:lineRule="auto"/>
        <w:ind w:left="0" w:firstLine="426"/>
        <w:jc w:val="both"/>
        <w:rPr>
          <w:rFonts w:ascii="Segoe UI" w:hAnsi="Segoe UI" w:cs="Segoe UI"/>
          <w:sz w:val="24"/>
          <w:szCs w:val="24"/>
        </w:rPr>
      </w:pPr>
      <w:r w:rsidRPr="00FD1DBE">
        <w:rPr>
          <w:rFonts w:ascii="Segoe UI" w:hAnsi="Segoe UI" w:cs="Segoe UI"/>
          <w:sz w:val="24"/>
          <w:szCs w:val="24"/>
        </w:rPr>
        <w:t xml:space="preserve">осуществить автоматизированную проверку </w:t>
      </w:r>
      <w:r w:rsidRPr="00B90AFC">
        <w:rPr>
          <w:rFonts w:ascii="Segoe UI" w:hAnsi="Segoe UI" w:cs="Segoe UI"/>
          <w:b/>
          <w:sz w:val="24"/>
          <w:szCs w:val="24"/>
        </w:rPr>
        <w:t>технических</w:t>
      </w:r>
      <w:r w:rsidRPr="00FD1DBE">
        <w:rPr>
          <w:rFonts w:ascii="Segoe UI" w:hAnsi="Segoe UI" w:cs="Segoe UI"/>
          <w:sz w:val="24"/>
          <w:szCs w:val="24"/>
        </w:rPr>
        <w:t xml:space="preserve"> документов (межевой план, технический план, акт обследования, карта-план территории) на наличие ошибок до их представления в орган регистрации прав в целях осуществления кадастрового учёта,</w:t>
      </w:r>
    </w:p>
    <w:p w:rsidR="00FD1DBE" w:rsidRPr="00FD1DBE" w:rsidRDefault="00FD1DBE" w:rsidP="00B90AFC">
      <w:pPr>
        <w:numPr>
          <w:ilvl w:val="0"/>
          <w:numId w:val="1"/>
        </w:numPr>
        <w:spacing w:after="120" w:line="240" w:lineRule="auto"/>
        <w:ind w:left="0" w:firstLine="426"/>
        <w:jc w:val="both"/>
        <w:rPr>
          <w:rFonts w:ascii="Segoe UI" w:hAnsi="Segoe UI" w:cs="Segoe UI"/>
          <w:sz w:val="24"/>
          <w:szCs w:val="24"/>
        </w:rPr>
      </w:pPr>
      <w:r w:rsidRPr="00FD1DBE">
        <w:rPr>
          <w:rFonts w:ascii="Segoe UI" w:hAnsi="Segoe UI" w:cs="Segoe UI"/>
          <w:sz w:val="24"/>
          <w:szCs w:val="24"/>
        </w:rPr>
        <w:t xml:space="preserve">поместить технические документы, прошедшие проверку, в электронное </w:t>
      </w:r>
      <w:r w:rsidRPr="00B90AFC">
        <w:rPr>
          <w:rFonts w:ascii="Segoe UI" w:hAnsi="Segoe UI" w:cs="Segoe UI"/>
          <w:b/>
          <w:sz w:val="24"/>
          <w:szCs w:val="24"/>
        </w:rPr>
        <w:t>хранилище</w:t>
      </w:r>
      <w:r w:rsidRPr="00FD1DBE">
        <w:rPr>
          <w:rFonts w:ascii="Segoe UI" w:hAnsi="Segoe UI" w:cs="Segoe UI"/>
          <w:sz w:val="24"/>
          <w:szCs w:val="24"/>
        </w:rPr>
        <w:t xml:space="preserve"> с присвоением каждому из таких документов уникального идентифицирующего номера (на срок до 3-х месяцев),</w:t>
      </w:r>
    </w:p>
    <w:p w:rsidR="00FD1DBE" w:rsidRPr="00FD1DBE" w:rsidRDefault="00FD1DBE" w:rsidP="00B90AFC">
      <w:pPr>
        <w:numPr>
          <w:ilvl w:val="0"/>
          <w:numId w:val="1"/>
        </w:numPr>
        <w:spacing w:after="120" w:line="240" w:lineRule="auto"/>
        <w:ind w:left="0" w:firstLine="426"/>
        <w:jc w:val="both"/>
        <w:rPr>
          <w:rFonts w:ascii="Segoe UI" w:hAnsi="Segoe UI" w:cs="Segoe UI"/>
          <w:sz w:val="24"/>
          <w:szCs w:val="24"/>
        </w:rPr>
      </w:pPr>
      <w:r w:rsidRPr="00FD1DBE">
        <w:rPr>
          <w:rFonts w:ascii="Segoe UI" w:hAnsi="Segoe UI" w:cs="Segoe UI"/>
          <w:sz w:val="24"/>
          <w:szCs w:val="24"/>
        </w:rPr>
        <w:t>назвать при обращении за постановкой на кадастровый учёт уникальный идентифицирующий номер документа, помещённого в электронное хранилище, без необходимости представления его с заявлением.</w:t>
      </w:r>
    </w:p>
    <w:p w:rsidR="00FD1DBE" w:rsidRPr="00FD1DBE" w:rsidRDefault="00FD1DBE" w:rsidP="00B90AFC">
      <w:pPr>
        <w:spacing w:after="120" w:line="240" w:lineRule="auto"/>
        <w:jc w:val="both"/>
        <w:rPr>
          <w:rFonts w:ascii="Segoe UI" w:hAnsi="Segoe UI" w:cs="Segoe UI"/>
          <w:sz w:val="24"/>
          <w:szCs w:val="24"/>
        </w:rPr>
      </w:pPr>
      <w:r w:rsidRPr="00FD1DBE">
        <w:rPr>
          <w:rFonts w:ascii="Segoe UI" w:hAnsi="Segoe UI" w:cs="Segoe UI"/>
          <w:sz w:val="24"/>
          <w:szCs w:val="24"/>
        </w:rPr>
        <w:t xml:space="preserve">Таким образом, обращаясь к кадастровому инженеру, правообладатель может рассчитывать на эффективность своих материальных затрат, </w:t>
      </w:r>
      <w:r w:rsidRPr="00B90AFC">
        <w:rPr>
          <w:rFonts w:ascii="Segoe UI" w:hAnsi="Segoe UI" w:cs="Segoe UI"/>
          <w:b/>
          <w:sz w:val="24"/>
          <w:szCs w:val="24"/>
        </w:rPr>
        <w:t>качественную</w:t>
      </w:r>
      <w:r w:rsidRPr="00FD1DBE">
        <w:rPr>
          <w:rFonts w:ascii="Segoe UI" w:hAnsi="Segoe UI" w:cs="Segoe UI"/>
          <w:sz w:val="24"/>
          <w:szCs w:val="24"/>
        </w:rPr>
        <w:t xml:space="preserve"> подготовку документов, а значит, и на положительное решение о постановке объекта недвижимости на государственный кадастровый учёт. </w:t>
      </w:r>
    </w:p>
    <w:p w:rsidR="00FD1DBE" w:rsidRPr="00FD1DBE" w:rsidRDefault="00FD1DBE" w:rsidP="00B90AFC">
      <w:pPr>
        <w:spacing w:after="120" w:line="240" w:lineRule="auto"/>
        <w:jc w:val="both"/>
        <w:rPr>
          <w:rFonts w:ascii="Segoe UI" w:hAnsi="Segoe UI" w:cs="Segoe UI"/>
          <w:sz w:val="24"/>
          <w:szCs w:val="24"/>
        </w:rPr>
      </w:pPr>
      <w:r w:rsidRPr="00FD1DBE">
        <w:rPr>
          <w:rFonts w:ascii="Segoe UI" w:hAnsi="Segoe UI" w:cs="Segoe UI"/>
          <w:sz w:val="24"/>
          <w:szCs w:val="24"/>
        </w:rPr>
        <w:t>Электронный сервис «Личный кабинет кадастрового инженера» доступен на официальном сайте Росреестра (</w:t>
      </w:r>
      <w:hyperlink r:id="rId9" w:history="1">
        <w:r w:rsidRPr="00FD1DBE">
          <w:rPr>
            <w:rStyle w:val="a8"/>
            <w:rFonts w:ascii="Segoe UI" w:hAnsi="Segoe UI" w:cs="Segoe UI"/>
            <w:sz w:val="24"/>
            <w:szCs w:val="24"/>
          </w:rPr>
          <w:t>www.rosreestr.ru</w:t>
        </w:r>
      </w:hyperlink>
      <w:r w:rsidRPr="00FD1DBE">
        <w:rPr>
          <w:rFonts w:ascii="Segoe UI" w:hAnsi="Segoe UI" w:cs="Segoe UI"/>
          <w:sz w:val="24"/>
          <w:szCs w:val="24"/>
        </w:rPr>
        <w:t>). За пользование сервисом</w:t>
      </w:r>
      <w:r w:rsidR="00B90AFC">
        <w:rPr>
          <w:rFonts w:ascii="Segoe UI" w:hAnsi="Segoe UI" w:cs="Segoe UI"/>
          <w:sz w:val="24"/>
          <w:szCs w:val="24"/>
        </w:rPr>
        <w:t xml:space="preserve">, согласно </w:t>
      </w:r>
      <w:r w:rsidR="00B90AFC" w:rsidRPr="00FD1DBE">
        <w:rPr>
          <w:rFonts w:ascii="Segoe UI" w:hAnsi="Segoe UI" w:cs="Segoe UI"/>
          <w:sz w:val="24"/>
          <w:szCs w:val="24"/>
        </w:rPr>
        <w:t>приказ</w:t>
      </w:r>
      <w:r w:rsidR="00B90AFC">
        <w:rPr>
          <w:rFonts w:ascii="Segoe UI" w:hAnsi="Segoe UI" w:cs="Segoe UI"/>
          <w:sz w:val="24"/>
          <w:szCs w:val="24"/>
        </w:rPr>
        <w:t>у</w:t>
      </w:r>
      <w:r w:rsidR="00B90AFC" w:rsidRPr="00FD1DBE">
        <w:rPr>
          <w:rFonts w:ascii="Segoe UI" w:hAnsi="Segoe UI" w:cs="Segoe UI"/>
          <w:sz w:val="24"/>
          <w:szCs w:val="24"/>
        </w:rPr>
        <w:t xml:space="preserve"> Мнэкономразвития России от 28.12.2015 № 997</w:t>
      </w:r>
      <w:r w:rsidR="00B90AFC">
        <w:rPr>
          <w:rFonts w:ascii="Segoe UI" w:hAnsi="Segoe UI" w:cs="Segoe UI"/>
          <w:sz w:val="24"/>
          <w:szCs w:val="24"/>
        </w:rPr>
        <w:t>,</w:t>
      </w:r>
      <w:r w:rsidRPr="00FD1DBE">
        <w:rPr>
          <w:rFonts w:ascii="Segoe UI" w:hAnsi="Segoe UI" w:cs="Segoe UI"/>
          <w:sz w:val="24"/>
          <w:szCs w:val="24"/>
        </w:rPr>
        <w:t xml:space="preserve"> установлена </w:t>
      </w:r>
      <w:r w:rsidRPr="00B90AFC">
        <w:rPr>
          <w:rFonts w:ascii="Segoe UI" w:hAnsi="Segoe UI" w:cs="Segoe UI"/>
          <w:b/>
          <w:sz w:val="24"/>
          <w:szCs w:val="24"/>
        </w:rPr>
        <w:t>плат</w:t>
      </w:r>
      <w:r w:rsidR="00B90AFC" w:rsidRPr="00B90AFC">
        <w:rPr>
          <w:rFonts w:ascii="Segoe UI" w:hAnsi="Segoe UI" w:cs="Segoe UI"/>
          <w:b/>
          <w:sz w:val="24"/>
          <w:szCs w:val="24"/>
        </w:rPr>
        <w:t>а</w:t>
      </w:r>
      <w:r w:rsidRPr="00FD1DBE">
        <w:rPr>
          <w:rFonts w:ascii="Segoe UI" w:hAnsi="Segoe UI" w:cs="Segoe UI"/>
          <w:sz w:val="24"/>
          <w:szCs w:val="24"/>
        </w:rPr>
        <w:t xml:space="preserve">. Размер платы зависит от количества оказанных услуг (предварительных проверок межевых и технических планов, карт-планов территории, актов обследования, а также количества </w:t>
      </w:r>
      <w:r w:rsidRPr="00FD1DBE">
        <w:rPr>
          <w:rFonts w:ascii="Segoe UI" w:hAnsi="Segoe UI" w:cs="Segoe UI"/>
          <w:sz w:val="24"/>
          <w:szCs w:val="24"/>
        </w:rPr>
        <w:lastRenderedPageBreak/>
        <w:t xml:space="preserve">документов, помещенных на временное хранение). Так, к примеру, за 20 проверок необходимо заплатить 500 рублей, 50 – 1250 рублей, 100 – 2500 рублей. </w:t>
      </w:r>
    </w:p>
    <w:p w:rsidR="00FD1DBE" w:rsidRPr="00FD1DBE" w:rsidRDefault="00FD1DBE" w:rsidP="00B90AFC">
      <w:pPr>
        <w:autoSpaceDE w:val="0"/>
        <w:autoSpaceDN w:val="0"/>
        <w:adjustRightInd w:val="0"/>
        <w:spacing w:after="120" w:line="240" w:lineRule="auto"/>
        <w:ind w:left="5387"/>
        <w:contextualSpacing/>
        <w:jc w:val="both"/>
        <w:rPr>
          <w:rFonts w:ascii="Segoe UI" w:hAnsi="Segoe UI" w:cs="Segoe UI"/>
          <w:i/>
          <w:sz w:val="24"/>
          <w:szCs w:val="24"/>
        </w:rPr>
      </w:pPr>
      <w:r w:rsidRPr="00FD1DBE">
        <w:rPr>
          <w:rFonts w:ascii="Segoe UI" w:hAnsi="Segoe UI" w:cs="Segoe UI"/>
          <w:i/>
          <w:sz w:val="24"/>
          <w:szCs w:val="24"/>
        </w:rPr>
        <w:t>Е.А. Хребтиевская</w:t>
      </w:r>
      <w:r w:rsidRPr="00FD1DBE">
        <w:rPr>
          <w:rFonts w:ascii="Segoe UI" w:hAnsi="Segoe UI" w:cs="Segoe UI"/>
          <w:i/>
          <w:iCs/>
          <w:sz w:val="24"/>
          <w:szCs w:val="24"/>
        </w:rPr>
        <w:t xml:space="preserve">, </w:t>
      </w:r>
      <w:r w:rsidRPr="00FD1DBE">
        <w:rPr>
          <w:rFonts w:ascii="Segoe UI" w:hAnsi="Segoe UI" w:cs="Segoe UI"/>
          <w:i/>
          <w:sz w:val="24"/>
          <w:szCs w:val="24"/>
        </w:rPr>
        <w:t>главный специалист-эксперт отдела организации, мониторинга и контроля Управления Росреестра по Алтайскому краю</w:t>
      </w:r>
    </w:p>
    <w:p w:rsidR="008E5497" w:rsidRPr="008E5497" w:rsidRDefault="008E5497" w:rsidP="009C4618">
      <w:pPr>
        <w:jc w:val="both"/>
        <w:rPr>
          <w:rFonts w:ascii="Segoe UI" w:hAnsi="Segoe UI" w:cs="Segoe UI"/>
          <w:b/>
          <w:noProof/>
          <w:color w:val="548DD4"/>
          <w:lang w:eastAsia="sk-SK"/>
        </w:rPr>
      </w:pPr>
      <w:r w:rsidRPr="008E5497">
        <w:rPr>
          <w:rFonts w:ascii="Segoe UI" w:hAnsi="Segoe UI" w:cs="Segoe UI"/>
          <w:b/>
          <w:noProof/>
          <w:color w:val="548DD4"/>
          <w:lang w:eastAsia="sk-SK"/>
        </w:rPr>
        <w:t>____________________________________________________________________________________________________________</w:t>
      </w:r>
    </w:p>
    <w:p w:rsidR="008E5497" w:rsidRPr="008E5497" w:rsidRDefault="008E5497" w:rsidP="008E5497">
      <w:pPr>
        <w:jc w:val="both"/>
        <w:rPr>
          <w:rFonts w:ascii="Segoe UI" w:hAnsi="Segoe UI" w:cs="Segoe UI"/>
          <w:b/>
          <w:noProof/>
          <w:sz w:val="24"/>
          <w:szCs w:val="24"/>
          <w:lang w:eastAsia="sk-SK"/>
        </w:rPr>
      </w:pPr>
      <w:r w:rsidRPr="008E5497">
        <w:rPr>
          <w:rFonts w:ascii="Segoe UI" w:hAnsi="Segoe UI" w:cs="Segoe UI"/>
          <w:b/>
          <w:noProof/>
          <w:sz w:val="24"/>
          <w:szCs w:val="24"/>
          <w:lang w:eastAsia="sk-SK"/>
        </w:rPr>
        <w:t>Об Управлении Росреестра по Алтайскому краю</w:t>
      </w:r>
    </w:p>
    <w:p w:rsidR="003F50EB" w:rsidRPr="003F50EB" w:rsidRDefault="008E5497" w:rsidP="008E5497">
      <w:pPr>
        <w:jc w:val="both"/>
        <w:rPr>
          <w:rFonts w:ascii="Segoe UI" w:hAnsi="Segoe UI" w:cs="Segoe UI"/>
          <w:sz w:val="18"/>
          <w:szCs w:val="18"/>
        </w:rPr>
      </w:pPr>
      <w:r w:rsidRPr="003F50EB">
        <w:rPr>
          <w:rFonts w:ascii="Segoe UI" w:hAnsi="Segoe UI" w:cs="Segoe UI"/>
          <w:sz w:val="18"/>
          <w:szCs w:val="18"/>
        </w:rPr>
        <w:t xml:space="preserve">Управление Федеральной службы государственной регистрации, кадастра и картографии по Алтайскому краю (Управление Росреестра по Алтайскому краю) является территориальным органом Федеральной службы государственной регистрации, кадастра и картографии (Росреестр),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w:t>
      </w:r>
      <w:r w:rsidR="003F50EB" w:rsidRPr="003F50EB">
        <w:rPr>
          <w:rFonts w:ascii="Segoe UI" w:hAnsi="Segoe UI" w:cs="Segoe UI"/>
          <w:sz w:val="18"/>
          <w:szCs w:val="18"/>
        </w:rPr>
        <w:t xml:space="preserve">за </w:t>
      </w:r>
      <w:r w:rsidRPr="003F50EB">
        <w:rPr>
          <w:rFonts w:ascii="Segoe UI" w:hAnsi="Segoe UI" w:cs="Segoe UI"/>
          <w:sz w:val="18"/>
          <w:szCs w:val="18"/>
        </w:rPr>
        <w:t>деятельност</w:t>
      </w:r>
      <w:r w:rsidR="003F50EB" w:rsidRPr="003F50EB">
        <w:rPr>
          <w:rFonts w:ascii="Segoe UI" w:hAnsi="Segoe UI" w:cs="Segoe UI"/>
          <w:sz w:val="18"/>
          <w:szCs w:val="18"/>
        </w:rPr>
        <w:t>ью</w:t>
      </w:r>
      <w:r w:rsidRPr="003F50EB">
        <w:rPr>
          <w:rFonts w:ascii="Segoe UI" w:hAnsi="Segoe UI" w:cs="Segoe UI"/>
          <w:sz w:val="18"/>
          <w:szCs w:val="18"/>
        </w:rPr>
        <w:t xml:space="preserve"> саморегулируемых организаций арбитражных управляющих</w:t>
      </w:r>
      <w:r w:rsidR="003F50EB" w:rsidRPr="003F50EB">
        <w:rPr>
          <w:rFonts w:ascii="Segoe UI" w:hAnsi="Segoe UI" w:cs="Segoe UI"/>
          <w:sz w:val="18"/>
          <w:szCs w:val="18"/>
        </w:rPr>
        <w:t xml:space="preserve"> на территории Алтайского края</w:t>
      </w:r>
      <w:r w:rsidRPr="003F50EB">
        <w:rPr>
          <w:rFonts w:ascii="Segoe UI" w:hAnsi="Segoe UI" w:cs="Segoe UI"/>
          <w:sz w:val="18"/>
          <w:szCs w:val="18"/>
        </w:rPr>
        <w:t>. Подведомственным учреждени</w:t>
      </w:r>
      <w:r w:rsidR="003F50EB" w:rsidRPr="003F50EB">
        <w:rPr>
          <w:rFonts w:ascii="Segoe UI" w:hAnsi="Segoe UI" w:cs="Segoe UI"/>
          <w:sz w:val="18"/>
          <w:szCs w:val="18"/>
        </w:rPr>
        <w:t>ем</w:t>
      </w:r>
      <w:r w:rsidRPr="003F50EB">
        <w:rPr>
          <w:rFonts w:ascii="Segoe UI" w:hAnsi="Segoe UI" w:cs="Segoe UI"/>
          <w:sz w:val="18"/>
          <w:szCs w:val="18"/>
        </w:rPr>
        <w:t xml:space="preserve"> </w:t>
      </w:r>
      <w:r w:rsidR="003F50EB" w:rsidRPr="003F50EB">
        <w:rPr>
          <w:rFonts w:ascii="Segoe UI" w:hAnsi="Segoe UI" w:cs="Segoe UI"/>
          <w:sz w:val="18"/>
          <w:szCs w:val="18"/>
        </w:rPr>
        <w:t xml:space="preserve">Управления Росреестра по Алтайскому краю является филиал </w:t>
      </w:r>
      <w:r w:rsidRPr="003F50EB">
        <w:rPr>
          <w:rFonts w:ascii="Segoe UI" w:hAnsi="Segoe UI" w:cs="Segoe UI"/>
          <w:sz w:val="18"/>
          <w:szCs w:val="18"/>
        </w:rPr>
        <w:t xml:space="preserve">ФГБУ «ФКП Росреестра» </w:t>
      </w:r>
      <w:r w:rsidR="003F50EB" w:rsidRPr="003F50EB">
        <w:rPr>
          <w:rFonts w:ascii="Segoe UI" w:hAnsi="Segoe UI" w:cs="Segoe UI"/>
          <w:sz w:val="18"/>
          <w:szCs w:val="18"/>
        </w:rPr>
        <w:t>по Алтайскому краю. Руководител</w:t>
      </w:r>
      <w:r w:rsidR="003F50EB">
        <w:rPr>
          <w:rFonts w:ascii="Segoe UI" w:hAnsi="Segoe UI" w:cs="Segoe UI"/>
          <w:sz w:val="18"/>
          <w:szCs w:val="18"/>
        </w:rPr>
        <w:t>ь</w:t>
      </w:r>
      <w:r w:rsidR="003F50EB" w:rsidRPr="003F50EB">
        <w:rPr>
          <w:rFonts w:ascii="Segoe UI" w:hAnsi="Segoe UI" w:cs="Segoe UI"/>
          <w:sz w:val="18"/>
          <w:szCs w:val="18"/>
        </w:rPr>
        <w:t xml:space="preserve"> Управления Росреестра по Алтайскому краю</w:t>
      </w:r>
      <w:r w:rsidR="003F50EB" w:rsidRPr="003F50EB">
        <w:rPr>
          <w:rFonts w:ascii="Segoe UI" w:hAnsi="Segoe UI" w:cs="Segoe UI"/>
          <w:color w:val="000000"/>
          <w:sz w:val="18"/>
          <w:szCs w:val="18"/>
        </w:rPr>
        <w:t>, главны</w:t>
      </w:r>
      <w:r w:rsidR="003F50EB">
        <w:rPr>
          <w:rFonts w:ascii="Segoe UI" w:hAnsi="Segoe UI" w:cs="Segoe UI"/>
          <w:color w:val="000000"/>
          <w:sz w:val="18"/>
          <w:szCs w:val="18"/>
        </w:rPr>
        <w:t>й</w:t>
      </w:r>
      <w:r w:rsidR="003F50EB" w:rsidRPr="003F50EB">
        <w:rPr>
          <w:rFonts w:ascii="Segoe UI" w:hAnsi="Segoe UI" w:cs="Segoe UI"/>
          <w:color w:val="000000"/>
          <w:sz w:val="18"/>
          <w:szCs w:val="18"/>
        </w:rPr>
        <w:t xml:space="preserve"> регистратор</w:t>
      </w:r>
      <w:r w:rsidR="003F50EB">
        <w:rPr>
          <w:rFonts w:ascii="Segoe UI" w:hAnsi="Segoe UI" w:cs="Segoe UI"/>
          <w:color w:val="000000"/>
          <w:sz w:val="18"/>
          <w:szCs w:val="18"/>
        </w:rPr>
        <w:t xml:space="preserve"> </w:t>
      </w:r>
      <w:r w:rsidR="003F50EB" w:rsidRPr="003F50EB">
        <w:rPr>
          <w:rFonts w:ascii="Segoe UI" w:hAnsi="Segoe UI" w:cs="Segoe UI"/>
          <w:color w:val="000000"/>
          <w:sz w:val="18"/>
          <w:szCs w:val="18"/>
        </w:rPr>
        <w:t>Алтайского края</w:t>
      </w:r>
      <w:r w:rsidR="003F50EB">
        <w:rPr>
          <w:rFonts w:ascii="Segoe UI" w:hAnsi="Segoe UI" w:cs="Segoe UI"/>
          <w:sz w:val="18"/>
          <w:szCs w:val="18"/>
        </w:rPr>
        <w:t xml:space="preserve"> -</w:t>
      </w:r>
      <w:r w:rsidR="003F50EB" w:rsidRPr="003F50EB">
        <w:rPr>
          <w:rFonts w:ascii="Segoe UI" w:hAnsi="Segoe UI" w:cs="Segoe UI"/>
          <w:sz w:val="18"/>
          <w:szCs w:val="18"/>
        </w:rPr>
        <w:t xml:space="preserve"> Юрий Викторович Калашников. </w:t>
      </w:r>
    </w:p>
    <w:p w:rsidR="008E5497" w:rsidRPr="008E5497" w:rsidRDefault="008E5497" w:rsidP="008E5497">
      <w:pPr>
        <w:jc w:val="both"/>
        <w:rPr>
          <w:rFonts w:ascii="Segoe UI" w:hAnsi="Segoe UI" w:cs="Segoe UI"/>
          <w:b/>
          <w:noProof/>
          <w:sz w:val="24"/>
          <w:szCs w:val="24"/>
          <w:lang w:eastAsia="sk-SK"/>
        </w:rPr>
      </w:pPr>
      <w:r w:rsidRPr="008E5497">
        <w:rPr>
          <w:rFonts w:ascii="Segoe UI" w:hAnsi="Segoe UI" w:cs="Segoe UI"/>
          <w:b/>
          <w:noProof/>
          <w:sz w:val="24"/>
          <w:szCs w:val="24"/>
          <w:lang w:eastAsia="sk-SK"/>
        </w:rPr>
        <w:t>Контакты для СМИ</w:t>
      </w:r>
    </w:p>
    <w:p w:rsidR="008E5497" w:rsidRPr="00F7171E" w:rsidRDefault="008E5497" w:rsidP="008E5497">
      <w:pPr>
        <w:pStyle w:val="ac"/>
        <w:spacing w:after="0"/>
        <w:rPr>
          <w:rFonts w:ascii="Segoe UI" w:eastAsia="Calibri" w:hAnsi="Segoe UI" w:cs="Segoe UI"/>
          <w:sz w:val="20"/>
          <w:szCs w:val="20"/>
          <w:lang w:eastAsia="en-US"/>
        </w:rPr>
      </w:pPr>
      <w:r w:rsidRPr="00F7171E">
        <w:rPr>
          <w:rFonts w:ascii="Segoe UI" w:eastAsia="Calibri" w:hAnsi="Segoe UI" w:cs="Segoe UI"/>
          <w:sz w:val="20"/>
          <w:szCs w:val="20"/>
          <w:lang w:eastAsia="en-US"/>
        </w:rPr>
        <w:t>Екатерина Диогенова</w:t>
      </w:r>
    </w:p>
    <w:p w:rsidR="008E5497" w:rsidRPr="00F7171E" w:rsidRDefault="008E5497" w:rsidP="008E5497">
      <w:pPr>
        <w:pStyle w:val="ac"/>
        <w:spacing w:after="0"/>
        <w:rPr>
          <w:rFonts w:ascii="Segoe UI" w:eastAsia="Calibri" w:hAnsi="Segoe UI" w:cs="Segoe UI"/>
          <w:sz w:val="20"/>
          <w:szCs w:val="20"/>
          <w:lang w:eastAsia="en-US"/>
        </w:rPr>
      </w:pPr>
      <w:r w:rsidRPr="00F7171E">
        <w:rPr>
          <w:rFonts w:ascii="Segoe UI" w:eastAsia="Calibri" w:hAnsi="Segoe UI" w:cs="Segoe UI"/>
          <w:sz w:val="20"/>
          <w:szCs w:val="20"/>
          <w:lang w:eastAsia="en-US"/>
        </w:rPr>
        <w:t>пресс-секретарь Управления Росреестра по Алтайскому краю</w:t>
      </w:r>
    </w:p>
    <w:p w:rsidR="008E5497" w:rsidRPr="00F7171E" w:rsidRDefault="008E5497" w:rsidP="008E5497">
      <w:pPr>
        <w:pStyle w:val="ac"/>
        <w:spacing w:after="0"/>
        <w:rPr>
          <w:rFonts w:ascii="Segoe UI" w:eastAsia="Calibri" w:hAnsi="Segoe UI" w:cs="Segoe UI"/>
          <w:sz w:val="20"/>
          <w:szCs w:val="20"/>
          <w:lang w:eastAsia="en-US"/>
        </w:rPr>
      </w:pPr>
      <w:r w:rsidRPr="00F7171E">
        <w:rPr>
          <w:rFonts w:ascii="Segoe UI" w:eastAsia="Calibri" w:hAnsi="Segoe UI" w:cs="Segoe UI"/>
          <w:sz w:val="20"/>
          <w:szCs w:val="20"/>
          <w:lang w:eastAsia="en-US"/>
        </w:rPr>
        <w:t>+7</w:t>
      </w:r>
      <w:r w:rsidR="003F50EB" w:rsidRPr="00F7171E">
        <w:rPr>
          <w:rFonts w:ascii="Segoe UI" w:eastAsia="Calibri" w:hAnsi="Segoe UI" w:cs="Segoe UI"/>
          <w:sz w:val="20"/>
          <w:szCs w:val="20"/>
          <w:lang w:eastAsia="en-US"/>
        </w:rPr>
        <w:t xml:space="preserve"> </w:t>
      </w:r>
      <w:r w:rsidRPr="00F7171E">
        <w:rPr>
          <w:rFonts w:ascii="Segoe UI" w:eastAsia="Calibri" w:hAnsi="Segoe UI" w:cs="Segoe UI"/>
          <w:sz w:val="20"/>
          <w:szCs w:val="20"/>
          <w:lang w:eastAsia="en-US"/>
        </w:rPr>
        <w:t>913-252-53-57</w:t>
      </w:r>
    </w:p>
    <w:p w:rsidR="008E5497" w:rsidRPr="00F7171E" w:rsidRDefault="008E5497" w:rsidP="008E5497">
      <w:pPr>
        <w:pStyle w:val="ac"/>
        <w:spacing w:after="0"/>
        <w:rPr>
          <w:rFonts w:ascii="Segoe UI" w:hAnsi="Segoe UI" w:cs="Segoe UI"/>
          <w:sz w:val="20"/>
          <w:szCs w:val="20"/>
          <w:shd w:val="clear" w:color="auto" w:fill="FFFFFF"/>
        </w:rPr>
      </w:pPr>
      <w:r w:rsidRPr="00F7171E">
        <w:rPr>
          <w:rFonts w:ascii="Segoe UI" w:eastAsia="Calibri" w:hAnsi="Segoe UI" w:cs="Segoe UI"/>
          <w:sz w:val="20"/>
          <w:szCs w:val="20"/>
          <w:lang w:eastAsia="en-US"/>
        </w:rPr>
        <w:t>+7</w:t>
      </w:r>
      <w:r w:rsidR="003F50EB" w:rsidRPr="00F7171E">
        <w:rPr>
          <w:rFonts w:ascii="Segoe UI" w:eastAsia="Calibri" w:hAnsi="Segoe UI" w:cs="Segoe UI"/>
          <w:sz w:val="20"/>
          <w:szCs w:val="20"/>
          <w:lang w:eastAsia="en-US"/>
        </w:rPr>
        <w:t xml:space="preserve"> </w:t>
      </w:r>
      <w:r w:rsidRPr="00F7171E">
        <w:rPr>
          <w:rFonts w:ascii="Segoe UI" w:hAnsi="Segoe UI" w:cs="Segoe UI"/>
          <w:sz w:val="20"/>
          <w:szCs w:val="20"/>
          <w:shd w:val="clear" w:color="auto" w:fill="FFFFFF"/>
        </w:rPr>
        <w:t>(3852) 29 17 27</w:t>
      </w:r>
    </w:p>
    <w:p w:rsidR="008E5497" w:rsidRPr="008E5497" w:rsidRDefault="008E5497" w:rsidP="008E5497">
      <w:pPr>
        <w:pStyle w:val="ac"/>
        <w:spacing w:after="0"/>
        <w:rPr>
          <w:rFonts w:ascii="Segoe UI" w:hAnsi="Segoe UI" w:cs="Segoe UI"/>
          <w:sz w:val="20"/>
          <w:szCs w:val="20"/>
        </w:rPr>
      </w:pPr>
      <w:hyperlink r:id="rId10" w:history="1">
        <w:r w:rsidRPr="008E5497">
          <w:rPr>
            <w:rStyle w:val="a8"/>
            <w:rFonts w:ascii="Segoe UI" w:hAnsi="Segoe UI" w:cs="Segoe UI"/>
            <w:sz w:val="20"/>
            <w:szCs w:val="20"/>
            <w:shd w:val="clear" w:color="auto" w:fill="FFFFFF"/>
          </w:rPr>
          <w:t>22press_rosreestr@mail.ru</w:t>
        </w:r>
      </w:hyperlink>
    </w:p>
    <w:p w:rsidR="008E5497" w:rsidRPr="008E5497" w:rsidRDefault="008E5497" w:rsidP="008E5497">
      <w:pPr>
        <w:pStyle w:val="ac"/>
        <w:spacing w:after="0"/>
        <w:rPr>
          <w:rStyle w:val="a8"/>
          <w:rFonts w:ascii="Segoe UI" w:eastAsia="Calibri" w:hAnsi="Segoe UI" w:cs="Segoe UI"/>
          <w:sz w:val="20"/>
          <w:szCs w:val="20"/>
        </w:rPr>
      </w:pPr>
      <w:hyperlink r:id="rId11" w:history="1">
        <w:r w:rsidRPr="008E5497">
          <w:rPr>
            <w:rStyle w:val="a8"/>
            <w:rFonts w:ascii="Segoe UI" w:eastAsia="Calibri" w:hAnsi="Segoe UI" w:cs="Segoe UI"/>
            <w:sz w:val="20"/>
            <w:szCs w:val="20"/>
            <w:shd w:val="clear" w:color="auto" w:fill="FFFFFF"/>
            <w:lang w:val="en-US"/>
          </w:rPr>
          <w:t>www</w:t>
        </w:r>
        <w:r w:rsidRPr="008E5497">
          <w:rPr>
            <w:rStyle w:val="a8"/>
            <w:rFonts w:ascii="Segoe UI" w:eastAsia="Calibri" w:hAnsi="Segoe UI" w:cs="Segoe UI"/>
            <w:sz w:val="20"/>
            <w:szCs w:val="20"/>
            <w:shd w:val="clear" w:color="auto" w:fill="FFFFFF"/>
          </w:rPr>
          <w:t>.</w:t>
        </w:r>
        <w:r w:rsidRPr="008E5497">
          <w:rPr>
            <w:rStyle w:val="a8"/>
            <w:rFonts w:ascii="Segoe UI" w:eastAsia="Calibri" w:hAnsi="Segoe UI" w:cs="Segoe UI"/>
            <w:sz w:val="20"/>
            <w:szCs w:val="20"/>
            <w:shd w:val="clear" w:color="auto" w:fill="FFFFFF"/>
            <w:lang w:val="en-US"/>
          </w:rPr>
          <w:t>rosreestr</w:t>
        </w:r>
        <w:r w:rsidRPr="008E5497">
          <w:rPr>
            <w:rStyle w:val="a8"/>
            <w:rFonts w:ascii="Segoe UI" w:eastAsia="Calibri" w:hAnsi="Segoe UI" w:cs="Segoe UI"/>
            <w:sz w:val="20"/>
            <w:szCs w:val="20"/>
            <w:shd w:val="clear" w:color="auto" w:fill="FFFFFF"/>
          </w:rPr>
          <w:t>.</w:t>
        </w:r>
        <w:r w:rsidRPr="008E5497">
          <w:rPr>
            <w:rStyle w:val="a8"/>
            <w:rFonts w:ascii="Segoe UI" w:eastAsia="Calibri" w:hAnsi="Segoe UI" w:cs="Segoe UI"/>
            <w:sz w:val="20"/>
            <w:szCs w:val="20"/>
            <w:shd w:val="clear" w:color="auto" w:fill="FFFFFF"/>
            <w:lang w:val="en-US"/>
          </w:rPr>
          <w:t>ru</w:t>
        </w:r>
      </w:hyperlink>
    </w:p>
    <w:p w:rsidR="008E5497" w:rsidRPr="00F7171E" w:rsidRDefault="008E5497" w:rsidP="008E5497">
      <w:pPr>
        <w:pStyle w:val="ac"/>
        <w:spacing w:after="0"/>
        <w:rPr>
          <w:rFonts w:ascii="Segoe UI" w:eastAsia="Calibri" w:hAnsi="Segoe UI" w:cs="Segoe UI"/>
          <w:sz w:val="20"/>
          <w:szCs w:val="20"/>
          <w:lang w:eastAsia="en-US"/>
        </w:rPr>
      </w:pPr>
      <w:r w:rsidRPr="00F7171E">
        <w:rPr>
          <w:rFonts w:ascii="Segoe UI" w:eastAsia="Calibri" w:hAnsi="Segoe UI" w:cs="Segoe UI"/>
          <w:sz w:val="20"/>
          <w:szCs w:val="20"/>
          <w:lang w:eastAsia="en-US"/>
        </w:rPr>
        <w:t>656002, Барнаул, ул. Советская, д. 16</w:t>
      </w:r>
    </w:p>
    <w:sectPr w:rsidR="008E5497" w:rsidRPr="00F7171E" w:rsidSect="00A9158D">
      <w:headerReference w:type="even" r:id="rId12"/>
      <w:pgSz w:w="11906" w:h="16838" w:code="9"/>
      <w:pgMar w:top="851" w:right="707"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E9A" w:rsidRDefault="00C30E9A" w:rsidP="000E451D">
      <w:pPr>
        <w:spacing w:after="0" w:line="240" w:lineRule="auto"/>
      </w:pPr>
      <w:r>
        <w:separator/>
      </w:r>
    </w:p>
  </w:endnote>
  <w:endnote w:type="continuationSeparator" w:id="1">
    <w:p w:rsidR="00C30E9A" w:rsidRDefault="00C30E9A" w:rsidP="000E45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E9A" w:rsidRDefault="00C30E9A" w:rsidP="000E451D">
      <w:pPr>
        <w:spacing w:after="0" w:line="240" w:lineRule="auto"/>
      </w:pPr>
      <w:r>
        <w:separator/>
      </w:r>
    </w:p>
  </w:footnote>
  <w:footnote w:type="continuationSeparator" w:id="1">
    <w:p w:rsidR="00C30E9A" w:rsidRDefault="00C30E9A" w:rsidP="000E45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CF1" w:rsidRDefault="00116CF1" w:rsidP="00116CF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16CF1" w:rsidRDefault="00116CF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474F53"/>
    <w:multiLevelType w:val="hybridMultilevel"/>
    <w:tmpl w:val="EC4A60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E06A9"/>
    <w:rsid w:val="00022BA5"/>
    <w:rsid w:val="00041176"/>
    <w:rsid w:val="000547DB"/>
    <w:rsid w:val="000C4392"/>
    <w:rsid w:val="000D7EC7"/>
    <w:rsid w:val="000E451D"/>
    <w:rsid w:val="000E5C3A"/>
    <w:rsid w:val="00112024"/>
    <w:rsid w:val="00116CF1"/>
    <w:rsid w:val="00133568"/>
    <w:rsid w:val="001339E8"/>
    <w:rsid w:val="00143C1F"/>
    <w:rsid w:val="00150A2E"/>
    <w:rsid w:val="001B0FF4"/>
    <w:rsid w:val="001B4E7A"/>
    <w:rsid w:val="001B6AD7"/>
    <w:rsid w:val="001C6484"/>
    <w:rsid w:val="001D554C"/>
    <w:rsid w:val="00200DFC"/>
    <w:rsid w:val="00233608"/>
    <w:rsid w:val="0025295F"/>
    <w:rsid w:val="0025454F"/>
    <w:rsid w:val="00273797"/>
    <w:rsid w:val="00290A85"/>
    <w:rsid w:val="002B299B"/>
    <w:rsid w:val="002C4762"/>
    <w:rsid w:val="002D4A94"/>
    <w:rsid w:val="002F56E3"/>
    <w:rsid w:val="003335C4"/>
    <w:rsid w:val="003455A4"/>
    <w:rsid w:val="00355690"/>
    <w:rsid w:val="00363D97"/>
    <w:rsid w:val="00387C85"/>
    <w:rsid w:val="00391D8B"/>
    <w:rsid w:val="003A75AA"/>
    <w:rsid w:val="003B29FD"/>
    <w:rsid w:val="003D1E26"/>
    <w:rsid w:val="003F50EB"/>
    <w:rsid w:val="00411529"/>
    <w:rsid w:val="00421B7D"/>
    <w:rsid w:val="0046231D"/>
    <w:rsid w:val="00477CA9"/>
    <w:rsid w:val="004B0C38"/>
    <w:rsid w:val="004B655A"/>
    <w:rsid w:val="004C2167"/>
    <w:rsid w:val="004F0091"/>
    <w:rsid w:val="004F7111"/>
    <w:rsid w:val="00502F42"/>
    <w:rsid w:val="005366DE"/>
    <w:rsid w:val="005511CE"/>
    <w:rsid w:val="005A19CC"/>
    <w:rsid w:val="005C7457"/>
    <w:rsid w:val="005E1B62"/>
    <w:rsid w:val="006042FB"/>
    <w:rsid w:val="00644E7B"/>
    <w:rsid w:val="00690939"/>
    <w:rsid w:val="00695412"/>
    <w:rsid w:val="006A0A19"/>
    <w:rsid w:val="006B73BF"/>
    <w:rsid w:val="006D50B8"/>
    <w:rsid w:val="00710809"/>
    <w:rsid w:val="007219B7"/>
    <w:rsid w:val="0075402F"/>
    <w:rsid w:val="00760401"/>
    <w:rsid w:val="00765809"/>
    <w:rsid w:val="00784AF9"/>
    <w:rsid w:val="0078522F"/>
    <w:rsid w:val="00785F6D"/>
    <w:rsid w:val="00797756"/>
    <w:rsid w:val="007B07C6"/>
    <w:rsid w:val="007C1F4D"/>
    <w:rsid w:val="0080370D"/>
    <w:rsid w:val="00811BAA"/>
    <w:rsid w:val="00821CC2"/>
    <w:rsid w:val="008231DC"/>
    <w:rsid w:val="0083206F"/>
    <w:rsid w:val="00866903"/>
    <w:rsid w:val="00883837"/>
    <w:rsid w:val="00887010"/>
    <w:rsid w:val="00897A9C"/>
    <w:rsid w:val="008B29AC"/>
    <w:rsid w:val="008B6ED4"/>
    <w:rsid w:val="008C3D6E"/>
    <w:rsid w:val="008D3EB8"/>
    <w:rsid w:val="008E06A9"/>
    <w:rsid w:val="008E5497"/>
    <w:rsid w:val="00963210"/>
    <w:rsid w:val="00981471"/>
    <w:rsid w:val="00992F5B"/>
    <w:rsid w:val="0099643F"/>
    <w:rsid w:val="009A1201"/>
    <w:rsid w:val="009A7B4F"/>
    <w:rsid w:val="009C36D8"/>
    <w:rsid w:val="009C4618"/>
    <w:rsid w:val="009D09CE"/>
    <w:rsid w:val="009D7EFD"/>
    <w:rsid w:val="009F1EF3"/>
    <w:rsid w:val="00A644CA"/>
    <w:rsid w:val="00A9158D"/>
    <w:rsid w:val="00AA2F77"/>
    <w:rsid w:val="00AA423A"/>
    <w:rsid w:val="00AC4466"/>
    <w:rsid w:val="00AF267D"/>
    <w:rsid w:val="00B064DF"/>
    <w:rsid w:val="00B109CC"/>
    <w:rsid w:val="00B10AF7"/>
    <w:rsid w:val="00B2060E"/>
    <w:rsid w:val="00B37805"/>
    <w:rsid w:val="00B640A1"/>
    <w:rsid w:val="00B90AFC"/>
    <w:rsid w:val="00BA72EC"/>
    <w:rsid w:val="00BB307C"/>
    <w:rsid w:val="00BF0946"/>
    <w:rsid w:val="00C16FF6"/>
    <w:rsid w:val="00C30E9A"/>
    <w:rsid w:val="00C35C83"/>
    <w:rsid w:val="00C44554"/>
    <w:rsid w:val="00C50631"/>
    <w:rsid w:val="00C53079"/>
    <w:rsid w:val="00C66768"/>
    <w:rsid w:val="00C72DE7"/>
    <w:rsid w:val="00C75EDB"/>
    <w:rsid w:val="00C93DB1"/>
    <w:rsid w:val="00CB27A8"/>
    <w:rsid w:val="00CC2AD1"/>
    <w:rsid w:val="00CD1EF9"/>
    <w:rsid w:val="00D12A7C"/>
    <w:rsid w:val="00D63345"/>
    <w:rsid w:val="00D73438"/>
    <w:rsid w:val="00D75024"/>
    <w:rsid w:val="00D760F2"/>
    <w:rsid w:val="00D80ACF"/>
    <w:rsid w:val="00D84396"/>
    <w:rsid w:val="00DA15C2"/>
    <w:rsid w:val="00DB0FAC"/>
    <w:rsid w:val="00DC6FC6"/>
    <w:rsid w:val="00DE7794"/>
    <w:rsid w:val="00DF3FC2"/>
    <w:rsid w:val="00DF4542"/>
    <w:rsid w:val="00E2497C"/>
    <w:rsid w:val="00E42581"/>
    <w:rsid w:val="00E44CC9"/>
    <w:rsid w:val="00E6628D"/>
    <w:rsid w:val="00EF02BA"/>
    <w:rsid w:val="00F23B14"/>
    <w:rsid w:val="00F5123E"/>
    <w:rsid w:val="00F671BB"/>
    <w:rsid w:val="00F7171E"/>
    <w:rsid w:val="00F8456E"/>
    <w:rsid w:val="00FD1DBE"/>
    <w:rsid w:val="00FD67E8"/>
    <w:rsid w:val="00FD7BD0"/>
    <w:rsid w:val="00FE3D80"/>
    <w:rsid w:val="00FE69C5"/>
    <w:rsid w:val="00FF17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9FD"/>
    <w:pPr>
      <w:spacing w:after="200" w:line="276" w:lineRule="auto"/>
    </w:pPr>
    <w:rPr>
      <w:sz w:val="22"/>
      <w:szCs w:val="22"/>
    </w:rPr>
  </w:style>
  <w:style w:type="paragraph" w:styleId="1">
    <w:name w:val="heading 1"/>
    <w:basedOn w:val="a"/>
    <w:link w:val="10"/>
    <w:qFormat/>
    <w:rsid w:val="00C93DB1"/>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E06A9"/>
    <w:pPr>
      <w:tabs>
        <w:tab w:val="center" w:pos="4677"/>
        <w:tab w:val="right" w:pos="9355"/>
      </w:tabs>
      <w:spacing w:after="0" w:line="240" w:lineRule="auto"/>
    </w:pPr>
    <w:rPr>
      <w:rFonts w:ascii="Times New Roman" w:eastAsia="Calibri" w:hAnsi="Times New Roman"/>
      <w:sz w:val="24"/>
      <w:szCs w:val="24"/>
    </w:rPr>
  </w:style>
  <w:style w:type="character" w:customStyle="1" w:styleId="a4">
    <w:name w:val="Нижний колонтитул Знак"/>
    <w:basedOn w:val="a0"/>
    <w:link w:val="a3"/>
    <w:uiPriority w:val="99"/>
    <w:rsid w:val="008E06A9"/>
    <w:rPr>
      <w:rFonts w:ascii="Times New Roman" w:eastAsia="Calibri" w:hAnsi="Times New Roman" w:cs="Times New Roman"/>
      <w:sz w:val="24"/>
      <w:szCs w:val="24"/>
    </w:rPr>
  </w:style>
  <w:style w:type="paragraph" w:styleId="a5">
    <w:name w:val="header"/>
    <w:basedOn w:val="a"/>
    <w:link w:val="a6"/>
    <w:uiPriority w:val="99"/>
    <w:rsid w:val="008E06A9"/>
    <w:pPr>
      <w:tabs>
        <w:tab w:val="center" w:pos="4677"/>
        <w:tab w:val="right" w:pos="9355"/>
      </w:tabs>
      <w:spacing w:after="0" w:line="240" w:lineRule="auto"/>
    </w:pPr>
    <w:rPr>
      <w:rFonts w:ascii="Times New Roman" w:eastAsia="Calibri" w:hAnsi="Times New Roman"/>
      <w:sz w:val="24"/>
      <w:szCs w:val="24"/>
    </w:rPr>
  </w:style>
  <w:style w:type="character" w:customStyle="1" w:styleId="a6">
    <w:name w:val="Верхний колонтитул Знак"/>
    <w:basedOn w:val="a0"/>
    <w:link w:val="a5"/>
    <w:uiPriority w:val="99"/>
    <w:rsid w:val="008E06A9"/>
    <w:rPr>
      <w:rFonts w:ascii="Times New Roman" w:eastAsia="Calibri" w:hAnsi="Times New Roman" w:cs="Times New Roman"/>
      <w:sz w:val="24"/>
      <w:szCs w:val="24"/>
    </w:rPr>
  </w:style>
  <w:style w:type="character" w:styleId="a7">
    <w:name w:val="page number"/>
    <w:basedOn w:val="a0"/>
    <w:rsid w:val="008E06A9"/>
  </w:style>
  <w:style w:type="character" w:styleId="a8">
    <w:name w:val="Hyperlink"/>
    <w:basedOn w:val="a0"/>
    <w:uiPriority w:val="99"/>
    <w:unhideWhenUsed/>
    <w:rsid w:val="000E451D"/>
    <w:rPr>
      <w:color w:val="0000FF"/>
      <w:u w:val="single"/>
    </w:rPr>
  </w:style>
  <w:style w:type="character" w:styleId="a9">
    <w:name w:val="Emphasis"/>
    <w:basedOn w:val="a0"/>
    <w:uiPriority w:val="99"/>
    <w:qFormat/>
    <w:rsid w:val="00273797"/>
    <w:rPr>
      <w:rFonts w:cs="Times New Roman"/>
      <w:i/>
      <w:iCs/>
    </w:rPr>
  </w:style>
  <w:style w:type="character" w:customStyle="1" w:styleId="apple-converted-space">
    <w:name w:val="apple-converted-space"/>
    <w:basedOn w:val="a0"/>
    <w:uiPriority w:val="99"/>
    <w:rsid w:val="0025454F"/>
  </w:style>
  <w:style w:type="paragraph" w:styleId="aa">
    <w:name w:val="Balloon Text"/>
    <w:basedOn w:val="a"/>
    <w:link w:val="ab"/>
    <w:uiPriority w:val="99"/>
    <w:semiHidden/>
    <w:unhideWhenUsed/>
    <w:rsid w:val="00E4258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42581"/>
    <w:rPr>
      <w:rFonts w:ascii="Tahoma" w:hAnsi="Tahoma" w:cs="Tahoma"/>
      <w:sz w:val="16"/>
      <w:szCs w:val="16"/>
    </w:rPr>
  </w:style>
  <w:style w:type="paragraph" w:styleId="ac">
    <w:name w:val="Normal (Web)"/>
    <w:basedOn w:val="a"/>
    <w:unhideWhenUsed/>
    <w:rsid w:val="008E5497"/>
    <w:pPr>
      <w:spacing w:after="96" w:line="240" w:lineRule="auto"/>
    </w:pPr>
    <w:rPr>
      <w:rFonts w:ascii="Times New Roman" w:hAnsi="Times New Roman"/>
      <w:sz w:val="24"/>
      <w:szCs w:val="24"/>
    </w:rPr>
  </w:style>
  <w:style w:type="paragraph" w:customStyle="1" w:styleId="Default">
    <w:name w:val="Default"/>
    <w:uiPriority w:val="99"/>
    <w:rsid w:val="00B109CC"/>
    <w:pPr>
      <w:autoSpaceDE w:val="0"/>
      <w:autoSpaceDN w:val="0"/>
      <w:adjustRightInd w:val="0"/>
    </w:pPr>
    <w:rPr>
      <w:rFonts w:ascii="Arial" w:hAnsi="Arial" w:cs="Arial"/>
      <w:color w:val="000000"/>
      <w:sz w:val="24"/>
      <w:szCs w:val="24"/>
    </w:rPr>
  </w:style>
  <w:style w:type="paragraph" w:customStyle="1" w:styleId="ConsPlusNormal">
    <w:name w:val="ConsPlusNormal"/>
    <w:rsid w:val="0025295F"/>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C93DB1"/>
    <w:rPr>
      <w:rFonts w:ascii="Times New Roman" w:hAnsi="Times New Roman"/>
      <w:b/>
      <w:bCs/>
      <w:kern w:val="36"/>
      <w:sz w:val="48"/>
      <w:szCs w:val="48"/>
    </w:rPr>
  </w:style>
  <w:style w:type="paragraph" w:styleId="ad">
    <w:name w:val="footnote text"/>
    <w:basedOn w:val="a"/>
    <w:link w:val="ae"/>
    <w:uiPriority w:val="99"/>
    <w:semiHidden/>
    <w:rsid w:val="0080370D"/>
    <w:pPr>
      <w:spacing w:after="0" w:line="240" w:lineRule="auto"/>
    </w:pPr>
    <w:rPr>
      <w:rFonts w:ascii="Times New Roman" w:hAnsi="Times New Roman"/>
      <w:sz w:val="20"/>
      <w:szCs w:val="20"/>
    </w:rPr>
  </w:style>
  <w:style w:type="character" w:customStyle="1" w:styleId="ae">
    <w:name w:val="Текст сноски Знак"/>
    <w:basedOn w:val="a0"/>
    <w:link w:val="ad"/>
    <w:uiPriority w:val="99"/>
    <w:rsid w:val="0080370D"/>
    <w:rPr>
      <w:rFonts w:ascii="Times New Roman" w:hAnsi="Times New Roman"/>
    </w:rPr>
  </w:style>
  <w:style w:type="character" w:styleId="af">
    <w:name w:val="footnote reference"/>
    <w:basedOn w:val="a0"/>
    <w:uiPriority w:val="99"/>
    <w:semiHidden/>
    <w:rsid w:val="0080370D"/>
    <w:rPr>
      <w:vertAlign w:val="superscript"/>
    </w:rPr>
  </w:style>
  <w:style w:type="paragraph" w:customStyle="1" w:styleId="p1">
    <w:name w:val="p1"/>
    <w:basedOn w:val="a"/>
    <w:uiPriority w:val="99"/>
    <w:rsid w:val="0080370D"/>
    <w:pPr>
      <w:spacing w:before="100" w:beforeAutospacing="1" w:after="100" w:afterAutospacing="1" w:line="240" w:lineRule="auto"/>
    </w:pPr>
    <w:rPr>
      <w:rFonts w:ascii="Times New Roman" w:hAnsi="Times New Roman"/>
      <w:sz w:val="24"/>
      <w:szCs w:val="24"/>
    </w:rPr>
  </w:style>
  <w:style w:type="paragraph" w:styleId="2">
    <w:name w:val="Body Text Indent 2"/>
    <w:basedOn w:val="a"/>
    <w:link w:val="20"/>
    <w:uiPriority w:val="99"/>
    <w:semiHidden/>
    <w:rsid w:val="00DF3FC2"/>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semiHidden/>
    <w:rsid w:val="00DF3FC2"/>
    <w:rPr>
      <w:rFonts w:ascii="Times New Roman" w:hAnsi="Times New Roman"/>
      <w:sz w:val="24"/>
      <w:szCs w:val="24"/>
    </w:rPr>
  </w:style>
  <w:style w:type="paragraph" w:styleId="af0">
    <w:name w:val="No Spacing"/>
    <w:uiPriority w:val="99"/>
    <w:qFormat/>
    <w:rsid w:val="00DF3FC2"/>
    <w:rPr>
      <w:rFonts w:ascii="Times New Roman" w:hAnsi="Times New Roman"/>
      <w:sz w:val="24"/>
      <w:szCs w:val="24"/>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DF3FC2"/>
    <w:pPr>
      <w:spacing w:before="100" w:beforeAutospacing="1" w:after="100" w:afterAutospacing="1" w:line="240" w:lineRule="auto"/>
    </w:pPr>
    <w:rPr>
      <w:rFonts w:ascii="Tahoma" w:hAnsi="Tahoma" w:cs="Tahoma"/>
      <w:sz w:val="20"/>
      <w:szCs w:val="20"/>
      <w:lang w:val="en-US" w:eastAsia="en-US"/>
    </w:rPr>
  </w:style>
  <w:style w:type="paragraph" w:styleId="af1">
    <w:name w:val="Body Text"/>
    <w:basedOn w:val="a"/>
    <w:link w:val="af2"/>
    <w:uiPriority w:val="99"/>
    <w:semiHidden/>
    <w:unhideWhenUsed/>
    <w:rsid w:val="00143C1F"/>
    <w:pPr>
      <w:spacing w:after="120"/>
    </w:pPr>
  </w:style>
  <w:style w:type="character" w:customStyle="1" w:styleId="af2">
    <w:name w:val="Основной текст Знак"/>
    <w:basedOn w:val="a0"/>
    <w:link w:val="af1"/>
    <w:uiPriority w:val="99"/>
    <w:semiHidden/>
    <w:rsid w:val="00143C1F"/>
    <w:rPr>
      <w:sz w:val="22"/>
      <w:szCs w:val="22"/>
    </w:rPr>
  </w:style>
  <w:style w:type="paragraph" w:styleId="af3">
    <w:name w:val="List Paragraph"/>
    <w:basedOn w:val="a"/>
    <w:uiPriority w:val="99"/>
    <w:qFormat/>
    <w:rsid w:val="004B655A"/>
    <w:pPr>
      <w:spacing w:after="0" w:line="240" w:lineRule="auto"/>
      <w:ind w:left="720"/>
    </w:pPr>
    <w:rPr>
      <w:rFonts w:ascii="Times New Roman" w:hAnsi="Times New Roman"/>
      <w:sz w:val="24"/>
      <w:szCs w:val="24"/>
    </w:rPr>
  </w:style>
  <w:style w:type="paragraph" w:customStyle="1" w:styleId="11">
    <w:name w:val="Основной текст1"/>
    <w:basedOn w:val="a"/>
    <w:uiPriority w:val="99"/>
    <w:rsid w:val="001B0FF4"/>
    <w:pPr>
      <w:shd w:val="clear" w:color="auto" w:fill="FFFFFF"/>
      <w:spacing w:after="0" w:line="298" w:lineRule="exact"/>
      <w:jc w:val="both"/>
    </w:pPr>
    <w:rPr>
      <w:rFonts w:ascii="Times New Roman" w:hAnsi="Times New Roman"/>
      <w:sz w:val="25"/>
      <w:szCs w:val="25"/>
    </w:rPr>
  </w:style>
</w:styles>
</file>

<file path=word/webSettings.xml><?xml version="1.0" encoding="utf-8"?>
<w:webSettings xmlns:r="http://schemas.openxmlformats.org/officeDocument/2006/relationships" xmlns:w="http://schemas.openxmlformats.org/wordprocessingml/2006/main">
  <w:divs>
    <w:div w:id="315496481">
      <w:bodyDiv w:val="1"/>
      <w:marLeft w:val="0"/>
      <w:marRight w:val="0"/>
      <w:marTop w:val="0"/>
      <w:marBottom w:val="0"/>
      <w:divBdr>
        <w:top w:val="none" w:sz="0" w:space="0" w:color="auto"/>
        <w:left w:val="none" w:sz="0" w:space="0" w:color="auto"/>
        <w:bottom w:val="none" w:sz="0" w:space="0" w:color="auto"/>
        <w:right w:val="none" w:sz="0" w:space="0" w:color="auto"/>
      </w:divBdr>
    </w:div>
    <w:div w:id="657152749">
      <w:bodyDiv w:val="1"/>
      <w:marLeft w:val="0"/>
      <w:marRight w:val="0"/>
      <w:marTop w:val="0"/>
      <w:marBottom w:val="0"/>
      <w:divBdr>
        <w:top w:val="none" w:sz="0" w:space="0" w:color="auto"/>
        <w:left w:val="none" w:sz="0" w:space="0" w:color="auto"/>
        <w:bottom w:val="none" w:sz="0" w:space="0" w:color="auto"/>
        <w:right w:val="none" w:sz="0" w:space="0" w:color="auto"/>
      </w:divBdr>
    </w:div>
    <w:div w:id="897979962">
      <w:bodyDiv w:val="1"/>
      <w:marLeft w:val="0"/>
      <w:marRight w:val="0"/>
      <w:marTop w:val="0"/>
      <w:marBottom w:val="0"/>
      <w:divBdr>
        <w:top w:val="none" w:sz="0" w:space="0" w:color="auto"/>
        <w:left w:val="none" w:sz="0" w:space="0" w:color="auto"/>
        <w:bottom w:val="none" w:sz="0" w:space="0" w:color="auto"/>
        <w:right w:val="none" w:sz="0" w:space="0" w:color="auto"/>
      </w:divBdr>
    </w:div>
    <w:div w:id="1174106402">
      <w:bodyDiv w:val="1"/>
      <w:marLeft w:val="0"/>
      <w:marRight w:val="0"/>
      <w:marTop w:val="0"/>
      <w:marBottom w:val="0"/>
      <w:divBdr>
        <w:top w:val="none" w:sz="0" w:space="0" w:color="auto"/>
        <w:left w:val="none" w:sz="0" w:space="0" w:color="auto"/>
        <w:bottom w:val="none" w:sz="0" w:space="0" w:color="auto"/>
        <w:right w:val="none" w:sz="0" w:space="0" w:color="auto"/>
      </w:divBdr>
    </w:div>
    <w:div w:id="1202323903">
      <w:bodyDiv w:val="1"/>
      <w:marLeft w:val="0"/>
      <w:marRight w:val="0"/>
      <w:marTop w:val="0"/>
      <w:marBottom w:val="0"/>
      <w:divBdr>
        <w:top w:val="none" w:sz="0" w:space="0" w:color="auto"/>
        <w:left w:val="none" w:sz="0" w:space="0" w:color="auto"/>
        <w:bottom w:val="none" w:sz="0" w:space="0" w:color="auto"/>
        <w:right w:val="none" w:sz="0" w:space="0" w:color="auto"/>
      </w:divBdr>
    </w:div>
    <w:div w:id="1311909898">
      <w:bodyDiv w:val="1"/>
      <w:marLeft w:val="0"/>
      <w:marRight w:val="0"/>
      <w:marTop w:val="0"/>
      <w:marBottom w:val="0"/>
      <w:divBdr>
        <w:top w:val="none" w:sz="0" w:space="0" w:color="auto"/>
        <w:left w:val="none" w:sz="0" w:space="0" w:color="auto"/>
        <w:bottom w:val="none" w:sz="0" w:space="0" w:color="auto"/>
        <w:right w:val="none" w:sz="0" w:space="0" w:color="auto"/>
      </w:divBdr>
    </w:div>
    <w:div w:id="180604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reestr.ru" TargetMode="External"/><Relationship Id="rId5" Type="http://schemas.openxmlformats.org/officeDocument/2006/relationships/webSettings" Target="webSettings.xml"/><Relationship Id="rId10" Type="http://schemas.openxmlformats.org/officeDocument/2006/relationships/hyperlink" Target="mailto:22press_rosreestr@mail.ru" TargetMode="External"/><Relationship Id="rId4" Type="http://schemas.openxmlformats.org/officeDocument/2006/relationships/settings" Target="settings.xml"/><Relationship Id="rId9" Type="http://schemas.openxmlformats.org/officeDocument/2006/relationships/hyperlink" Target="http://www.rosreest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369BD-4E7F-4CB2-8F46-9DFCAFE83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4098</CharactersWithSpaces>
  <SharedDoc>false</SharedDoc>
  <HLinks>
    <vt:vector size="18" baseType="variant">
      <vt:variant>
        <vt:i4>1245191</vt:i4>
      </vt:variant>
      <vt:variant>
        <vt:i4>6</vt:i4>
      </vt:variant>
      <vt:variant>
        <vt:i4>0</vt:i4>
      </vt:variant>
      <vt:variant>
        <vt:i4>5</vt:i4>
      </vt:variant>
      <vt:variant>
        <vt:lpwstr>http://www.rosreestr.ru/</vt:lpwstr>
      </vt:variant>
      <vt:variant>
        <vt:lpwstr/>
      </vt:variant>
      <vt:variant>
        <vt:i4>786453</vt:i4>
      </vt:variant>
      <vt:variant>
        <vt:i4>3</vt:i4>
      </vt:variant>
      <vt:variant>
        <vt:i4>0</vt:i4>
      </vt:variant>
      <vt:variant>
        <vt:i4>5</vt:i4>
      </vt:variant>
      <vt:variant>
        <vt:lpwstr>mailto:22press_rosreestr@mail.ru</vt:lpwstr>
      </vt:variant>
      <vt:variant>
        <vt:lpwstr/>
      </vt:variant>
      <vt:variant>
        <vt:i4>1245191</vt:i4>
      </vt:variant>
      <vt:variant>
        <vt:i4>0</vt:i4>
      </vt:variant>
      <vt:variant>
        <vt:i4>0</vt:i4>
      </vt:variant>
      <vt:variant>
        <vt:i4>5</vt:i4>
      </vt:variant>
      <vt:variant>
        <vt:lpwstr>http://www.rosreestr.ru/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Диогенова</dc:creator>
  <cp:keywords/>
  <cp:lastModifiedBy>PRED-ECONOM</cp:lastModifiedBy>
  <cp:revision>2</cp:revision>
  <dcterms:created xsi:type="dcterms:W3CDTF">2017-06-26T16:55:00Z</dcterms:created>
  <dcterms:modified xsi:type="dcterms:W3CDTF">2017-06-26T16:55:00Z</dcterms:modified>
</cp:coreProperties>
</file>