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D0" w:rsidRDefault="004507FA">
      <w:pPr>
        <w:pStyle w:val="a3"/>
        <w:rPr>
          <w:b w:val="0"/>
          <w:sz w:val="26"/>
        </w:rPr>
      </w:pPr>
      <w:r>
        <w:rPr>
          <w:b w:val="0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7.55pt;margin-top:-22.25pt;width:60.85pt;height:63pt;z-index:-1" wrapcoords="-309 0 -309 21300 21600 21300 21600 0 -309 0">
            <v:imagedata r:id="rId6" o:title="Gerb3" gain="74473f" grayscale="t"/>
            <w10:wrap type="tight"/>
          </v:shape>
        </w:pict>
      </w:r>
    </w:p>
    <w:p w:rsidR="00C423D0" w:rsidRDefault="00C423D0">
      <w:pPr>
        <w:rPr>
          <w:sz w:val="26"/>
        </w:rPr>
      </w:pPr>
    </w:p>
    <w:p w:rsidR="00C423D0" w:rsidRDefault="00C423D0">
      <w:pPr>
        <w:pStyle w:val="2"/>
        <w:ind w:right="0"/>
        <w:rPr>
          <w:b w:val="0"/>
          <w:sz w:val="26"/>
        </w:rPr>
      </w:pPr>
    </w:p>
    <w:p w:rsidR="00C423D0" w:rsidRDefault="00C423D0">
      <w:pPr>
        <w:pStyle w:val="2"/>
        <w:ind w:right="0"/>
        <w:rPr>
          <w:b w:val="0"/>
          <w:sz w:val="26"/>
        </w:rPr>
      </w:pPr>
    </w:p>
    <w:p w:rsidR="00C423D0" w:rsidRDefault="00C423D0">
      <w:pPr>
        <w:pStyle w:val="2"/>
        <w:ind w:right="0"/>
        <w:rPr>
          <w:caps/>
        </w:rPr>
      </w:pPr>
      <w:r>
        <w:rPr>
          <w:sz w:val="26"/>
        </w:rPr>
        <w:t xml:space="preserve">АДМИНИСТРАЦИЯ </w:t>
      </w:r>
      <w:r>
        <w:rPr>
          <w:caps/>
          <w:sz w:val="26"/>
        </w:rPr>
        <w:t>Тюменцевского района Алтайского края</w:t>
      </w:r>
    </w:p>
    <w:p w:rsidR="00C423D0" w:rsidRDefault="00C423D0">
      <w:pPr>
        <w:ind w:left="-284"/>
        <w:jc w:val="center"/>
        <w:rPr>
          <w:sz w:val="24"/>
        </w:rPr>
      </w:pPr>
    </w:p>
    <w:p w:rsidR="00C423D0" w:rsidRDefault="00C423D0">
      <w:pPr>
        <w:ind w:left="-284"/>
        <w:jc w:val="center"/>
        <w:rPr>
          <w:sz w:val="24"/>
        </w:rPr>
      </w:pPr>
    </w:p>
    <w:p w:rsidR="00C423D0" w:rsidRDefault="00C423D0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C423D0" w:rsidRDefault="00C423D0">
      <w:pPr>
        <w:ind w:right="5668"/>
        <w:jc w:val="center"/>
        <w:rPr>
          <w:sz w:val="24"/>
        </w:rPr>
      </w:pPr>
    </w:p>
    <w:p w:rsidR="00C423D0" w:rsidRDefault="00C423D0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423D0"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144445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22.12.2014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144445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601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C423D0" w:rsidRDefault="00C423D0">
      <w:pPr>
        <w:ind w:right="-2"/>
        <w:jc w:val="both"/>
        <w:rPr>
          <w:sz w:val="28"/>
        </w:rPr>
      </w:pPr>
    </w:p>
    <w:p w:rsidR="003F21C7" w:rsidRDefault="00C423D0" w:rsidP="003F21C7">
      <w:pPr>
        <w:ind w:right="-2"/>
        <w:jc w:val="both"/>
        <w:rPr>
          <w:sz w:val="28"/>
        </w:rPr>
      </w:pPr>
      <w:r>
        <w:rPr>
          <w:sz w:val="28"/>
        </w:rPr>
        <w:sym w:font="Symbol" w:char="F0E9"/>
      </w:r>
      <w:r w:rsidR="005C5F0E">
        <w:rPr>
          <w:sz w:val="28"/>
        </w:rPr>
        <w:t>О создании экономического Совета Тюменцевского района</w:t>
      </w:r>
      <w:r>
        <w:rPr>
          <w:sz w:val="28"/>
        </w:rPr>
        <w:sym w:font="Symbol" w:char="F0F9"/>
      </w:r>
    </w:p>
    <w:p w:rsidR="003F21C7" w:rsidRDefault="003F21C7" w:rsidP="003F21C7">
      <w:pPr>
        <w:ind w:right="-2"/>
        <w:jc w:val="both"/>
        <w:rPr>
          <w:sz w:val="28"/>
        </w:rPr>
      </w:pPr>
    </w:p>
    <w:p w:rsidR="00004184" w:rsidRDefault="00004184" w:rsidP="003F21C7">
      <w:pPr>
        <w:ind w:right="-2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F21C7" w:rsidRDefault="003F21C7" w:rsidP="003F21C7">
      <w:pPr>
        <w:ind w:right="-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Pr="003F21C7">
        <w:rPr>
          <w:color w:val="000000" w:themeColor="text1"/>
          <w:sz w:val="28"/>
          <w:szCs w:val="28"/>
          <w:bdr w:val="none" w:sz="0" w:space="0" w:color="auto" w:frame="1"/>
        </w:rPr>
        <w:t>В целях решения вопросов формирования и реализации программ</w:t>
      </w:r>
      <w:r>
        <w:rPr>
          <w:color w:val="000000" w:themeColor="text1"/>
          <w:sz w:val="28"/>
          <w:szCs w:val="28"/>
          <w:bdr w:val="none" w:sz="0" w:space="0" w:color="auto" w:frame="1"/>
        </w:rPr>
        <w:t>ы</w:t>
      </w:r>
      <w:r w:rsidRPr="003F21C7">
        <w:rPr>
          <w:color w:val="000000" w:themeColor="text1"/>
          <w:sz w:val="28"/>
          <w:szCs w:val="28"/>
          <w:bdr w:val="none" w:sz="0" w:space="0" w:color="auto" w:frame="1"/>
        </w:rPr>
        <w:t xml:space="preserve"> социально</w:t>
      </w:r>
      <w:r>
        <w:rPr>
          <w:color w:val="000000" w:themeColor="text1"/>
          <w:sz w:val="28"/>
          <w:szCs w:val="28"/>
          <w:bdr w:val="none" w:sz="0" w:space="0" w:color="auto" w:frame="1"/>
        </w:rPr>
        <w:t>-экономического развития района и</w:t>
      </w:r>
      <w:r w:rsidRPr="003F21C7">
        <w:rPr>
          <w:color w:val="000000" w:themeColor="text1"/>
          <w:sz w:val="28"/>
          <w:szCs w:val="28"/>
          <w:bdr w:val="none" w:sz="0" w:space="0" w:color="auto" w:frame="1"/>
        </w:rPr>
        <w:t xml:space="preserve"> внедрения  муниципального Стандарта деятельности органов  местного самоуправления по обеспечению благоприятного инвестиционного климата  на территории </w:t>
      </w:r>
      <w:r>
        <w:rPr>
          <w:color w:val="000000" w:themeColor="text1"/>
          <w:sz w:val="28"/>
          <w:szCs w:val="28"/>
          <w:bdr w:val="none" w:sz="0" w:space="0" w:color="auto" w:frame="1"/>
        </w:rPr>
        <w:t>Тюменцевского района, постановляю:</w:t>
      </w:r>
    </w:p>
    <w:p w:rsidR="005C5F0E" w:rsidRPr="004A7471" w:rsidRDefault="005C5F0E" w:rsidP="005C5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7471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экономический</w:t>
      </w:r>
      <w:r w:rsidRPr="004A747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A7471">
        <w:rPr>
          <w:sz w:val="28"/>
          <w:szCs w:val="28"/>
        </w:rPr>
        <w:t>овет Тюменцевского района.</w:t>
      </w:r>
    </w:p>
    <w:p w:rsidR="005C5F0E" w:rsidRPr="004A7471" w:rsidRDefault="005C5F0E" w:rsidP="005C5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7471">
        <w:rPr>
          <w:sz w:val="28"/>
          <w:szCs w:val="28"/>
        </w:rPr>
        <w:t>Утвердить Положение о</w:t>
      </w:r>
      <w:r w:rsidR="0022494C">
        <w:rPr>
          <w:sz w:val="28"/>
          <w:szCs w:val="28"/>
        </w:rPr>
        <w:t>б</w:t>
      </w:r>
      <w:r w:rsidRPr="004A7471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экономическом С</w:t>
      </w:r>
      <w:r w:rsidRPr="004A7471">
        <w:rPr>
          <w:sz w:val="28"/>
          <w:szCs w:val="28"/>
        </w:rPr>
        <w:t xml:space="preserve">овете </w:t>
      </w:r>
      <w:r>
        <w:rPr>
          <w:sz w:val="28"/>
          <w:szCs w:val="28"/>
        </w:rPr>
        <w:t>Тюменцевского района</w:t>
      </w:r>
      <w:r w:rsidRPr="004A7471">
        <w:rPr>
          <w:sz w:val="28"/>
          <w:szCs w:val="28"/>
        </w:rPr>
        <w:t xml:space="preserve"> (приложение 1).</w:t>
      </w:r>
    </w:p>
    <w:p w:rsidR="003F21C7" w:rsidRDefault="005C5F0E" w:rsidP="003F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7471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экономического</w:t>
      </w:r>
      <w:r w:rsidRPr="004A747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A7471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Тюменцевского района</w:t>
      </w:r>
      <w:r w:rsidRPr="004A7471">
        <w:rPr>
          <w:sz w:val="28"/>
          <w:szCs w:val="28"/>
        </w:rPr>
        <w:t xml:space="preserve"> (приложение 2).</w:t>
      </w:r>
    </w:p>
    <w:p w:rsidR="003F21C7" w:rsidRPr="00FE0BC8" w:rsidRDefault="00FE0BC8" w:rsidP="003F21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3F21C7">
        <w:rPr>
          <w:sz w:val="28"/>
          <w:szCs w:val="28"/>
        </w:rPr>
        <w:t xml:space="preserve">. </w:t>
      </w:r>
      <w:r w:rsidR="003F21C7" w:rsidRPr="00FE0BC8">
        <w:rPr>
          <w:color w:val="000000" w:themeColor="text1"/>
          <w:sz w:val="28"/>
          <w:szCs w:val="28"/>
          <w:bdr w:val="none" w:sz="0" w:space="0" w:color="auto" w:frame="1"/>
        </w:rPr>
        <w:t>Постановлени</w:t>
      </w:r>
      <w:r w:rsidR="00376D16"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="003F21C7" w:rsidRPr="00FE0BC8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Администрации района № </w:t>
      </w:r>
      <w:r w:rsidRPr="00FE0BC8">
        <w:rPr>
          <w:color w:val="000000" w:themeColor="text1"/>
          <w:sz w:val="28"/>
          <w:szCs w:val="28"/>
          <w:bdr w:val="none" w:sz="0" w:space="0" w:color="auto" w:frame="1"/>
        </w:rPr>
        <w:t>232</w:t>
      </w:r>
      <w:r w:rsidR="003F21C7" w:rsidRPr="00FE0BC8">
        <w:rPr>
          <w:color w:val="000000" w:themeColor="text1"/>
          <w:sz w:val="28"/>
          <w:szCs w:val="28"/>
          <w:bdr w:val="none" w:sz="0" w:space="0" w:color="auto" w:frame="1"/>
        </w:rPr>
        <w:t xml:space="preserve"> от</w:t>
      </w:r>
      <w:r w:rsidRPr="00FE0BC8">
        <w:rPr>
          <w:color w:val="000000" w:themeColor="text1"/>
          <w:sz w:val="28"/>
          <w:szCs w:val="28"/>
          <w:bdr w:val="none" w:sz="0" w:space="0" w:color="auto" w:frame="1"/>
        </w:rPr>
        <w:t xml:space="preserve"> 09.06.2008</w:t>
      </w:r>
      <w:r w:rsidR="003F21C7" w:rsidRPr="00FE0BC8">
        <w:rPr>
          <w:color w:val="000000" w:themeColor="text1"/>
          <w:sz w:val="28"/>
          <w:szCs w:val="28"/>
          <w:bdr w:val="none" w:sz="0" w:space="0" w:color="auto" w:frame="1"/>
        </w:rPr>
        <w:t xml:space="preserve"> г</w:t>
      </w:r>
      <w:r w:rsidRPr="00FE0BC8">
        <w:rPr>
          <w:color w:val="000000" w:themeColor="text1"/>
          <w:sz w:val="28"/>
          <w:szCs w:val="28"/>
          <w:bdr w:val="none" w:sz="0" w:space="0" w:color="auto" w:frame="1"/>
        </w:rPr>
        <w:t>ода «</w:t>
      </w:r>
      <w:r w:rsidR="003F21C7" w:rsidRPr="00FE0BC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E0BC8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="003F21C7" w:rsidRPr="00FE0BC8">
        <w:rPr>
          <w:color w:val="000000" w:themeColor="text1"/>
          <w:sz w:val="28"/>
          <w:szCs w:val="28"/>
          <w:bdr w:val="none" w:sz="0" w:space="0" w:color="auto" w:frame="1"/>
        </w:rPr>
        <w:t xml:space="preserve"> создании экономического Совета»</w:t>
      </w:r>
      <w:r w:rsidR="00376D16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3F21C7" w:rsidRPr="00FE0BC8">
        <w:rPr>
          <w:color w:val="000000" w:themeColor="text1"/>
          <w:sz w:val="28"/>
          <w:szCs w:val="28"/>
          <w:bdr w:val="none" w:sz="0" w:space="0" w:color="auto" w:frame="1"/>
        </w:rPr>
        <w:t xml:space="preserve"> считать утратившими силу</w:t>
      </w:r>
      <w:r w:rsidRPr="00FE0BC8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C5F0E" w:rsidRDefault="00FE0BC8" w:rsidP="005C5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F0E">
        <w:rPr>
          <w:sz w:val="28"/>
          <w:szCs w:val="28"/>
        </w:rPr>
        <w:t xml:space="preserve">. </w:t>
      </w:r>
      <w:r w:rsidR="005C5F0E" w:rsidRPr="004A7471">
        <w:rPr>
          <w:sz w:val="28"/>
          <w:szCs w:val="28"/>
        </w:rPr>
        <w:t>Контроль за исполнением</w:t>
      </w:r>
      <w:r w:rsidR="005C5F0E">
        <w:rPr>
          <w:sz w:val="28"/>
          <w:szCs w:val="28"/>
        </w:rPr>
        <w:t xml:space="preserve"> данного</w:t>
      </w:r>
      <w:r w:rsidR="005C5F0E" w:rsidRPr="004A7471">
        <w:rPr>
          <w:sz w:val="28"/>
          <w:szCs w:val="28"/>
        </w:rPr>
        <w:t xml:space="preserve"> </w:t>
      </w:r>
      <w:r w:rsidR="00B23570">
        <w:rPr>
          <w:sz w:val="28"/>
          <w:szCs w:val="28"/>
        </w:rPr>
        <w:t>постановления</w:t>
      </w:r>
      <w:r w:rsidR="005C5F0E" w:rsidRPr="004A7471">
        <w:rPr>
          <w:sz w:val="28"/>
          <w:szCs w:val="28"/>
        </w:rPr>
        <w:t xml:space="preserve"> </w:t>
      </w:r>
      <w:r w:rsidR="003F21C7">
        <w:rPr>
          <w:sz w:val="28"/>
          <w:szCs w:val="28"/>
        </w:rPr>
        <w:t>оставляю за собой.</w:t>
      </w:r>
    </w:p>
    <w:p w:rsidR="003F21C7" w:rsidRDefault="003F21C7" w:rsidP="005C5F0E">
      <w:pPr>
        <w:ind w:firstLine="709"/>
        <w:jc w:val="both"/>
        <w:rPr>
          <w:sz w:val="28"/>
          <w:szCs w:val="28"/>
        </w:rPr>
      </w:pPr>
    </w:p>
    <w:p w:rsidR="003F21C7" w:rsidRDefault="003F21C7" w:rsidP="005C5F0E">
      <w:pPr>
        <w:ind w:firstLine="709"/>
        <w:jc w:val="both"/>
        <w:rPr>
          <w:sz w:val="28"/>
          <w:szCs w:val="28"/>
        </w:rPr>
      </w:pPr>
    </w:p>
    <w:p w:rsidR="003F21C7" w:rsidRPr="004A7471" w:rsidRDefault="003F21C7" w:rsidP="005C5F0E">
      <w:pPr>
        <w:ind w:firstLine="709"/>
        <w:jc w:val="both"/>
        <w:rPr>
          <w:sz w:val="28"/>
          <w:szCs w:val="28"/>
        </w:rPr>
      </w:pPr>
    </w:p>
    <w:p w:rsidR="005C5F0E" w:rsidRPr="004A7471" w:rsidRDefault="005C5F0E" w:rsidP="003F21C7">
      <w:pPr>
        <w:jc w:val="both"/>
        <w:rPr>
          <w:sz w:val="28"/>
          <w:szCs w:val="28"/>
        </w:rPr>
      </w:pPr>
      <w:r w:rsidRPr="004A7471">
        <w:rPr>
          <w:sz w:val="28"/>
          <w:szCs w:val="28"/>
        </w:rPr>
        <w:t>Глава</w:t>
      </w:r>
      <w:r w:rsidR="003F21C7">
        <w:rPr>
          <w:sz w:val="28"/>
          <w:szCs w:val="28"/>
        </w:rPr>
        <w:t xml:space="preserve"> Администрации</w:t>
      </w:r>
      <w:r w:rsidRPr="004A7471">
        <w:rPr>
          <w:sz w:val="28"/>
          <w:szCs w:val="28"/>
        </w:rPr>
        <w:t xml:space="preserve"> района</w:t>
      </w:r>
      <w:r w:rsidRPr="004A7471">
        <w:rPr>
          <w:sz w:val="28"/>
          <w:szCs w:val="28"/>
        </w:rPr>
        <w:tab/>
      </w:r>
      <w:r w:rsidR="003F21C7">
        <w:rPr>
          <w:sz w:val="28"/>
          <w:szCs w:val="28"/>
        </w:rPr>
        <w:t xml:space="preserve">                                                      И.И. Дитц</w:t>
      </w:r>
    </w:p>
    <w:p w:rsidR="005C5F0E" w:rsidRDefault="005C5F0E" w:rsidP="005C5F0E">
      <w:pPr>
        <w:ind w:right="-2" w:firstLine="709"/>
        <w:jc w:val="both"/>
        <w:rPr>
          <w:color w:val="000000"/>
          <w:spacing w:val="-1"/>
        </w:rPr>
      </w:pPr>
    </w:p>
    <w:p w:rsidR="005C5F0E" w:rsidRDefault="005C5F0E" w:rsidP="005C5F0E">
      <w:pPr>
        <w:ind w:right="-2" w:firstLine="709"/>
        <w:jc w:val="both"/>
        <w:rPr>
          <w:color w:val="000000"/>
          <w:spacing w:val="-1"/>
        </w:rPr>
      </w:pPr>
    </w:p>
    <w:p w:rsidR="00FE0BC8" w:rsidRDefault="00FE0BC8" w:rsidP="005C5F0E">
      <w:pPr>
        <w:ind w:right="-2" w:firstLine="709"/>
        <w:jc w:val="both"/>
        <w:rPr>
          <w:color w:val="000000"/>
          <w:spacing w:val="-1"/>
        </w:rPr>
      </w:pPr>
    </w:p>
    <w:p w:rsidR="00FE0BC8" w:rsidRDefault="00FE0BC8" w:rsidP="005C5F0E">
      <w:pPr>
        <w:ind w:right="-2" w:firstLine="709"/>
        <w:jc w:val="both"/>
        <w:rPr>
          <w:color w:val="000000"/>
          <w:spacing w:val="-1"/>
        </w:rPr>
      </w:pPr>
    </w:p>
    <w:p w:rsidR="00FE0BC8" w:rsidRDefault="00FE0BC8" w:rsidP="005C5F0E">
      <w:pPr>
        <w:ind w:right="-2" w:firstLine="709"/>
        <w:jc w:val="both"/>
        <w:rPr>
          <w:color w:val="000000"/>
          <w:spacing w:val="-1"/>
        </w:rPr>
      </w:pPr>
    </w:p>
    <w:p w:rsidR="005C5F0E" w:rsidRPr="00FE0BC8" w:rsidRDefault="003F21C7" w:rsidP="003F21C7">
      <w:pPr>
        <w:ind w:right="-2"/>
        <w:jc w:val="both"/>
        <w:rPr>
          <w:color w:val="000000"/>
          <w:spacing w:val="-1"/>
          <w:sz w:val="22"/>
          <w:szCs w:val="22"/>
        </w:rPr>
      </w:pPr>
      <w:r w:rsidRPr="00FE0BC8">
        <w:rPr>
          <w:color w:val="000000"/>
          <w:spacing w:val="-1"/>
          <w:sz w:val="22"/>
          <w:szCs w:val="22"/>
        </w:rPr>
        <w:t>Исп. Кулаева Ольга Владимировна</w:t>
      </w:r>
    </w:p>
    <w:p w:rsidR="005C5F0E" w:rsidRPr="00FE0BC8" w:rsidRDefault="005C5F0E" w:rsidP="003F21C7">
      <w:pPr>
        <w:tabs>
          <w:tab w:val="left" w:pos="5901"/>
        </w:tabs>
        <w:ind w:right="-2"/>
        <w:jc w:val="both"/>
        <w:rPr>
          <w:color w:val="000000"/>
          <w:spacing w:val="-1"/>
          <w:sz w:val="22"/>
          <w:szCs w:val="22"/>
        </w:rPr>
      </w:pPr>
      <w:r w:rsidRPr="00FE0BC8">
        <w:rPr>
          <w:color w:val="000000"/>
          <w:spacing w:val="-1"/>
          <w:sz w:val="22"/>
          <w:szCs w:val="22"/>
        </w:rPr>
        <w:t>22696</w:t>
      </w:r>
      <w:r w:rsidRPr="00FE0BC8">
        <w:rPr>
          <w:color w:val="000000"/>
          <w:spacing w:val="-1"/>
          <w:sz w:val="22"/>
          <w:szCs w:val="22"/>
        </w:rPr>
        <w:tab/>
      </w:r>
    </w:p>
    <w:p w:rsidR="005C5F0E" w:rsidRPr="00FE0BC8" w:rsidRDefault="005C5F0E" w:rsidP="005C5F0E">
      <w:pPr>
        <w:ind w:right="-2" w:firstLine="709"/>
        <w:jc w:val="both"/>
        <w:rPr>
          <w:color w:val="000000"/>
          <w:spacing w:val="-1"/>
          <w:sz w:val="22"/>
          <w:szCs w:val="22"/>
        </w:rPr>
      </w:pPr>
    </w:p>
    <w:p w:rsidR="005C5F0E" w:rsidRDefault="005C5F0E" w:rsidP="005C5F0E">
      <w:pPr>
        <w:ind w:right="-2" w:firstLine="709"/>
        <w:jc w:val="both"/>
        <w:rPr>
          <w:color w:val="000000"/>
          <w:spacing w:val="-1"/>
        </w:rPr>
      </w:pPr>
    </w:p>
    <w:p w:rsidR="005C5F0E" w:rsidRDefault="005C5F0E" w:rsidP="005C5F0E">
      <w:pPr>
        <w:ind w:right="-2" w:firstLine="709"/>
        <w:jc w:val="both"/>
        <w:rPr>
          <w:color w:val="000000"/>
          <w:spacing w:val="-1"/>
        </w:rPr>
      </w:pPr>
    </w:p>
    <w:p w:rsidR="005C5F0E" w:rsidRDefault="005C5F0E" w:rsidP="005C5F0E">
      <w:pPr>
        <w:shd w:val="clear" w:color="auto" w:fill="FFFFFF"/>
        <w:spacing w:line="221" w:lineRule="exact"/>
        <w:ind w:left="2822" w:right="24"/>
        <w:jc w:val="right"/>
        <w:rPr>
          <w:color w:val="000000"/>
          <w:spacing w:val="4"/>
        </w:rPr>
      </w:pPr>
    </w:p>
    <w:p w:rsidR="005C5F0E" w:rsidRDefault="005C5F0E" w:rsidP="005C5F0E">
      <w:pPr>
        <w:shd w:val="clear" w:color="auto" w:fill="FFFFFF"/>
        <w:spacing w:line="221" w:lineRule="exact"/>
        <w:ind w:left="2822" w:right="24"/>
        <w:jc w:val="right"/>
        <w:rPr>
          <w:color w:val="000000"/>
          <w:spacing w:val="4"/>
        </w:rPr>
      </w:pPr>
    </w:p>
    <w:p w:rsidR="005C5F0E" w:rsidRDefault="005C5F0E" w:rsidP="005C5F0E">
      <w:pPr>
        <w:shd w:val="clear" w:color="auto" w:fill="FFFFFF"/>
        <w:spacing w:line="221" w:lineRule="exact"/>
        <w:ind w:left="2822" w:right="24"/>
        <w:jc w:val="right"/>
        <w:rPr>
          <w:color w:val="000000"/>
          <w:spacing w:val="4"/>
        </w:rPr>
      </w:pPr>
    </w:p>
    <w:p w:rsidR="005C5F0E" w:rsidRDefault="005C5F0E" w:rsidP="005C5F0E">
      <w:pPr>
        <w:shd w:val="clear" w:color="auto" w:fill="FFFFFF"/>
        <w:spacing w:line="221" w:lineRule="exact"/>
        <w:ind w:left="2822" w:right="24"/>
        <w:jc w:val="right"/>
        <w:rPr>
          <w:color w:val="000000"/>
          <w:spacing w:val="4"/>
        </w:rPr>
      </w:pPr>
    </w:p>
    <w:p w:rsidR="005C5F0E" w:rsidRDefault="005C5F0E" w:rsidP="005C5F0E">
      <w:pPr>
        <w:shd w:val="clear" w:color="auto" w:fill="FFFFFF"/>
        <w:spacing w:line="221" w:lineRule="exact"/>
        <w:ind w:left="2822" w:right="24"/>
        <w:jc w:val="right"/>
        <w:rPr>
          <w:color w:val="000000"/>
          <w:spacing w:val="4"/>
        </w:rPr>
      </w:pPr>
    </w:p>
    <w:p w:rsidR="00376D16" w:rsidRDefault="00376D16" w:rsidP="00C241A1">
      <w:pPr>
        <w:jc w:val="right"/>
        <w:rPr>
          <w:sz w:val="28"/>
          <w:szCs w:val="28"/>
        </w:rPr>
      </w:pPr>
    </w:p>
    <w:p w:rsidR="005C5F0E" w:rsidRPr="00004184" w:rsidRDefault="005C5F0E" w:rsidP="00C241A1">
      <w:pPr>
        <w:jc w:val="right"/>
        <w:rPr>
          <w:sz w:val="28"/>
          <w:szCs w:val="28"/>
        </w:rPr>
      </w:pPr>
      <w:r w:rsidRPr="00004184">
        <w:rPr>
          <w:sz w:val="28"/>
          <w:szCs w:val="28"/>
        </w:rPr>
        <w:lastRenderedPageBreak/>
        <w:t>Приложение  1</w:t>
      </w:r>
    </w:p>
    <w:p w:rsidR="005C5F0E" w:rsidRPr="00004184" w:rsidRDefault="005C5F0E" w:rsidP="00C241A1">
      <w:pPr>
        <w:jc w:val="right"/>
        <w:rPr>
          <w:sz w:val="28"/>
          <w:szCs w:val="28"/>
        </w:rPr>
      </w:pPr>
      <w:r w:rsidRPr="00004184">
        <w:rPr>
          <w:sz w:val="28"/>
          <w:szCs w:val="28"/>
        </w:rPr>
        <w:t xml:space="preserve"> к постановлению </w:t>
      </w:r>
      <w:r w:rsidR="003F21C7" w:rsidRPr="00004184">
        <w:rPr>
          <w:sz w:val="28"/>
          <w:szCs w:val="28"/>
        </w:rPr>
        <w:t>А</w:t>
      </w:r>
      <w:r w:rsidRPr="00004184">
        <w:rPr>
          <w:sz w:val="28"/>
          <w:szCs w:val="28"/>
        </w:rPr>
        <w:t>дминистрации Тюменцевского</w:t>
      </w:r>
      <w:r w:rsidR="00C241A1" w:rsidRPr="00004184">
        <w:rPr>
          <w:sz w:val="28"/>
          <w:szCs w:val="28"/>
        </w:rPr>
        <w:t xml:space="preserve"> </w:t>
      </w:r>
      <w:r w:rsidRPr="00004184">
        <w:rPr>
          <w:sz w:val="28"/>
          <w:szCs w:val="28"/>
        </w:rPr>
        <w:t>района</w:t>
      </w:r>
    </w:p>
    <w:p w:rsidR="005C5F0E" w:rsidRPr="00004184" w:rsidRDefault="005C5F0E" w:rsidP="00C241A1">
      <w:pPr>
        <w:jc w:val="right"/>
        <w:rPr>
          <w:sz w:val="28"/>
          <w:szCs w:val="28"/>
        </w:rPr>
      </w:pPr>
      <w:r w:rsidRPr="00004184">
        <w:rPr>
          <w:sz w:val="28"/>
          <w:szCs w:val="28"/>
        </w:rPr>
        <w:t>от</w:t>
      </w:r>
      <w:r w:rsidR="004F1C4D">
        <w:rPr>
          <w:sz w:val="28"/>
          <w:szCs w:val="28"/>
        </w:rPr>
        <w:t xml:space="preserve"> 22.12.2014 года</w:t>
      </w:r>
      <w:r w:rsidRPr="00004184">
        <w:rPr>
          <w:sz w:val="28"/>
          <w:szCs w:val="28"/>
        </w:rPr>
        <w:t xml:space="preserve"> №</w:t>
      </w:r>
      <w:r w:rsidR="004F1C4D">
        <w:rPr>
          <w:sz w:val="28"/>
          <w:szCs w:val="28"/>
        </w:rPr>
        <w:t>601</w:t>
      </w:r>
      <w:r w:rsidRPr="00004184">
        <w:rPr>
          <w:sz w:val="28"/>
          <w:szCs w:val="28"/>
        </w:rPr>
        <w:t xml:space="preserve">  </w:t>
      </w:r>
    </w:p>
    <w:p w:rsidR="00C423D0" w:rsidRPr="005C5F0E" w:rsidRDefault="00C423D0">
      <w:pPr>
        <w:ind w:right="-2" w:firstLine="567"/>
        <w:jc w:val="both"/>
        <w:rPr>
          <w:sz w:val="24"/>
          <w:szCs w:val="24"/>
        </w:rPr>
      </w:pPr>
    </w:p>
    <w:p w:rsidR="005C5F0E" w:rsidRPr="00004184" w:rsidRDefault="005C5F0E" w:rsidP="005C5F0E">
      <w:pPr>
        <w:jc w:val="center"/>
        <w:rPr>
          <w:b/>
          <w:bCs/>
          <w:sz w:val="28"/>
          <w:szCs w:val="28"/>
        </w:rPr>
      </w:pPr>
      <w:r w:rsidRPr="00004184">
        <w:rPr>
          <w:b/>
          <w:bCs/>
          <w:sz w:val="28"/>
          <w:szCs w:val="28"/>
        </w:rPr>
        <w:t>Положение об экономическом совете</w:t>
      </w:r>
      <w:r w:rsidR="00004184" w:rsidRPr="00004184">
        <w:rPr>
          <w:b/>
          <w:bCs/>
          <w:sz w:val="28"/>
          <w:szCs w:val="28"/>
        </w:rPr>
        <w:t xml:space="preserve"> </w:t>
      </w:r>
      <w:r w:rsidRPr="00004184">
        <w:rPr>
          <w:b/>
          <w:bCs/>
          <w:sz w:val="28"/>
          <w:szCs w:val="28"/>
        </w:rPr>
        <w:t xml:space="preserve">Тюменцевского района </w:t>
      </w:r>
    </w:p>
    <w:p w:rsidR="00004184" w:rsidRPr="00004184" w:rsidRDefault="00004184" w:rsidP="005C5F0E">
      <w:pPr>
        <w:jc w:val="center"/>
        <w:rPr>
          <w:b/>
          <w:bCs/>
          <w:sz w:val="28"/>
          <w:szCs w:val="28"/>
        </w:rPr>
      </w:pPr>
    </w:p>
    <w:p w:rsidR="005C5F0E" w:rsidRPr="00854569" w:rsidRDefault="005C5F0E" w:rsidP="005C5F0E">
      <w:pPr>
        <w:jc w:val="center"/>
        <w:rPr>
          <w:b/>
          <w:bCs/>
          <w:sz w:val="28"/>
          <w:szCs w:val="28"/>
        </w:rPr>
      </w:pPr>
      <w:r w:rsidRPr="00854569">
        <w:rPr>
          <w:b/>
          <w:bCs/>
          <w:sz w:val="28"/>
          <w:szCs w:val="28"/>
          <w:lang w:val="en-US"/>
        </w:rPr>
        <w:t>I</w:t>
      </w:r>
      <w:r w:rsidRPr="00854569">
        <w:rPr>
          <w:b/>
          <w:bCs/>
          <w:sz w:val="28"/>
          <w:szCs w:val="28"/>
        </w:rPr>
        <w:t>. Общие положения</w:t>
      </w:r>
      <w:r w:rsidR="00004184" w:rsidRPr="00854569">
        <w:rPr>
          <w:b/>
          <w:bCs/>
          <w:sz w:val="28"/>
          <w:szCs w:val="28"/>
        </w:rPr>
        <w:t>:</w:t>
      </w:r>
    </w:p>
    <w:p w:rsidR="005C5F0E" w:rsidRPr="00F264B4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4B4">
        <w:rPr>
          <w:rFonts w:ascii="Times New Roman" w:hAnsi="Times New Roman" w:cs="Times New Roman"/>
          <w:sz w:val="28"/>
          <w:szCs w:val="28"/>
        </w:rPr>
        <w:t xml:space="preserve">1. Экономический Совет </w:t>
      </w:r>
      <w:r>
        <w:rPr>
          <w:rFonts w:ascii="Times New Roman" w:hAnsi="Times New Roman" w:cs="Times New Roman"/>
          <w:sz w:val="28"/>
          <w:szCs w:val="28"/>
        </w:rPr>
        <w:t>Тюменцевского района</w:t>
      </w:r>
      <w:r w:rsidRPr="00F264B4">
        <w:rPr>
          <w:rFonts w:ascii="Times New Roman" w:hAnsi="Times New Roman" w:cs="Times New Roman"/>
          <w:sz w:val="28"/>
          <w:szCs w:val="28"/>
        </w:rPr>
        <w:t xml:space="preserve"> (далее – Совет) </w:t>
      </w:r>
      <w:r w:rsidRPr="0092010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действующим </w:t>
      </w:r>
      <w:r w:rsidRPr="0092010F">
        <w:rPr>
          <w:rFonts w:ascii="Times New Roman" w:hAnsi="Times New Roman" w:cs="Times New Roman"/>
          <w:sz w:val="28"/>
          <w:szCs w:val="28"/>
        </w:rPr>
        <w:t xml:space="preserve">органом,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которого направлена на взаимодействие органов местного самоуправления, </w:t>
      </w:r>
      <w:r w:rsidRPr="001917A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, бизнес-структур в социальной и экономической  сферах, осуществление конкретных программ и проектов, направленных на  </w:t>
      </w:r>
      <w:r w:rsidRPr="001917AF">
        <w:rPr>
          <w:rFonts w:ascii="Times New Roman" w:hAnsi="Times New Roman" w:cs="Times New Roman"/>
          <w:sz w:val="28"/>
          <w:szCs w:val="28"/>
        </w:rPr>
        <w:t>устойчиво</w:t>
      </w:r>
      <w:r>
        <w:rPr>
          <w:rFonts w:ascii="Times New Roman" w:hAnsi="Times New Roman" w:cs="Times New Roman"/>
          <w:sz w:val="28"/>
          <w:szCs w:val="28"/>
        </w:rPr>
        <w:t xml:space="preserve">е социально-экономическое </w:t>
      </w:r>
      <w:r w:rsidRPr="001917A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Тюменцевского района</w:t>
      </w:r>
      <w:r w:rsidRPr="001917AF">
        <w:rPr>
          <w:rFonts w:ascii="Times New Roman" w:hAnsi="Times New Roman" w:cs="Times New Roman"/>
          <w:i/>
          <w:sz w:val="28"/>
          <w:szCs w:val="28"/>
        </w:rPr>
        <w:t>.</w:t>
      </w:r>
    </w:p>
    <w:p w:rsidR="005C5F0E" w:rsidRDefault="005C5F0E" w:rsidP="005C5F0E">
      <w:pPr>
        <w:ind w:firstLine="567"/>
        <w:jc w:val="both"/>
        <w:rPr>
          <w:sz w:val="28"/>
          <w:szCs w:val="28"/>
        </w:rPr>
      </w:pPr>
      <w:r w:rsidRPr="00D726E5">
        <w:rPr>
          <w:sz w:val="28"/>
          <w:szCs w:val="28"/>
        </w:rPr>
        <w:t xml:space="preserve">2. В своей деятельности Совет руководствуется Конституцией Российской Федерации, </w:t>
      </w:r>
      <w:r w:rsidR="0022494C">
        <w:rPr>
          <w:sz w:val="28"/>
          <w:szCs w:val="28"/>
        </w:rPr>
        <w:t>законодательством Российской Федерации</w:t>
      </w:r>
      <w:r w:rsidRPr="00D726E5">
        <w:rPr>
          <w:sz w:val="28"/>
          <w:szCs w:val="28"/>
        </w:rPr>
        <w:t xml:space="preserve"> и Алтайского края, муниципальными правовыми актами </w:t>
      </w:r>
      <w:r>
        <w:rPr>
          <w:sz w:val="28"/>
          <w:szCs w:val="28"/>
        </w:rPr>
        <w:t>Тюменцевского района</w:t>
      </w:r>
      <w:r w:rsidRPr="00971851">
        <w:rPr>
          <w:sz w:val="28"/>
          <w:szCs w:val="28"/>
        </w:rPr>
        <w:t xml:space="preserve"> </w:t>
      </w:r>
      <w:r w:rsidRPr="00D726E5">
        <w:rPr>
          <w:sz w:val="28"/>
          <w:szCs w:val="28"/>
        </w:rPr>
        <w:t>и настоящим Положением.</w:t>
      </w:r>
    </w:p>
    <w:p w:rsidR="005C5F0E" w:rsidRDefault="005C5F0E" w:rsidP="005C5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о Совете утверждается постановлением </w:t>
      </w:r>
      <w:r w:rsidR="004F288A">
        <w:rPr>
          <w:sz w:val="28"/>
          <w:szCs w:val="28"/>
        </w:rPr>
        <w:t>администрации Тюменцевского района</w:t>
      </w:r>
      <w:r w:rsidRPr="001917AF">
        <w:rPr>
          <w:i/>
          <w:sz w:val="28"/>
          <w:szCs w:val="28"/>
        </w:rPr>
        <w:t>.</w:t>
      </w:r>
    </w:p>
    <w:p w:rsidR="005C5F0E" w:rsidRPr="00854569" w:rsidRDefault="005C5F0E" w:rsidP="006626D9">
      <w:pPr>
        <w:ind w:firstLine="225"/>
        <w:jc w:val="center"/>
        <w:rPr>
          <w:b/>
          <w:sz w:val="28"/>
          <w:szCs w:val="28"/>
        </w:rPr>
      </w:pPr>
      <w:r w:rsidRPr="00854569">
        <w:rPr>
          <w:b/>
          <w:sz w:val="28"/>
          <w:szCs w:val="28"/>
          <w:lang w:val="en-US"/>
        </w:rPr>
        <w:t>II</w:t>
      </w:r>
      <w:r w:rsidRPr="00854569">
        <w:rPr>
          <w:b/>
          <w:sz w:val="28"/>
          <w:szCs w:val="28"/>
        </w:rPr>
        <w:t>. Основные задачи Совета</w:t>
      </w:r>
      <w:r w:rsidR="00004184" w:rsidRPr="00854569">
        <w:rPr>
          <w:b/>
          <w:sz w:val="28"/>
          <w:szCs w:val="28"/>
        </w:rPr>
        <w:t>:</w:t>
      </w:r>
    </w:p>
    <w:p w:rsidR="005C5F0E" w:rsidRPr="005842BD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Pr="005842BD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и оценка</w:t>
      </w:r>
      <w:r w:rsidRPr="0058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 социально-экономического развития</w:t>
      </w:r>
      <w:r w:rsidRPr="005C5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Тюменцевского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B0E">
        <w:rPr>
          <w:rFonts w:ascii="Times New Roman" w:hAnsi="Times New Roman" w:cs="Times New Roman"/>
          <w:sz w:val="28"/>
          <w:szCs w:val="28"/>
        </w:rPr>
        <w:t>в рамках индикативных планов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выработки рекомендаций по наиболее важным направлениям развития экономики.</w:t>
      </w:r>
    </w:p>
    <w:p w:rsidR="005C5F0E" w:rsidRPr="00F264B4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11F">
        <w:rPr>
          <w:rFonts w:ascii="Times New Roman" w:hAnsi="Times New Roman" w:cs="Times New Roman"/>
          <w:sz w:val="28"/>
          <w:szCs w:val="28"/>
        </w:rPr>
        <w:t xml:space="preserve">2. Содействие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экономическому </w:t>
      </w:r>
      <w:r w:rsidRPr="004A711F">
        <w:rPr>
          <w:rFonts w:ascii="Times New Roman" w:hAnsi="Times New Roman" w:cs="Times New Roman"/>
          <w:sz w:val="28"/>
          <w:szCs w:val="28"/>
        </w:rPr>
        <w:t xml:space="preserve">сотрудничеству представителей организаций различных организационно-правовых форм,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Тюменцевского района</w:t>
      </w:r>
      <w:r w:rsidRPr="004A711F">
        <w:rPr>
          <w:rFonts w:ascii="Times New Roman" w:hAnsi="Times New Roman" w:cs="Times New Roman"/>
          <w:i/>
          <w:sz w:val="28"/>
          <w:szCs w:val="28"/>
        </w:rPr>
        <w:t>.</w:t>
      </w:r>
    </w:p>
    <w:p w:rsidR="005C5F0E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1299">
        <w:rPr>
          <w:rFonts w:ascii="Times New Roman" w:hAnsi="Times New Roman" w:cs="Times New Roman"/>
          <w:sz w:val="28"/>
          <w:szCs w:val="28"/>
        </w:rPr>
        <w:t xml:space="preserve"> Обсуждение и согласование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Тюменцевского района</w:t>
      </w:r>
      <w:r w:rsidRPr="00840168">
        <w:rPr>
          <w:rFonts w:ascii="Times New Roman" w:hAnsi="Times New Roman" w:cs="Times New Roman"/>
          <w:sz w:val="28"/>
          <w:szCs w:val="28"/>
        </w:rPr>
        <w:t>, определение принципов, механизмов и форм их реализации.</w:t>
      </w:r>
    </w:p>
    <w:p w:rsidR="005C5F0E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69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проектов планов и программ, </w:t>
      </w:r>
      <w:r w:rsidRPr="00A34A28">
        <w:rPr>
          <w:rFonts w:ascii="Times New Roman" w:hAnsi="Times New Roman" w:cs="Times New Roman"/>
          <w:sz w:val="28"/>
          <w:szCs w:val="28"/>
        </w:rPr>
        <w:t xml:space="preserve">направленных на реализацию </w:t>
      </w:r>
      <w:r w:rsidR="000041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A34A28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4A28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Тюменцевского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5F0E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30C">
        <w:rPr>
          <w:rFonts w:ascii="Times New Roman" w:hAnsi="Times New Roman" w:cs="Times New Roman"/>
          <w:sz w:val="28"/>
          <w:szCs w:val="28"/>
        </w:rPr>
        <w:t>5. Осуществление контроля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реализацией </w:t>
      </w:r>
      <w:r w:rsidR="000041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A34A28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Тюменцевского района, подготовка рекомендаций для ее корректировки.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5F0E" w:rsidRPr="00F264B4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1AEE">
        <w:rPr>
          <w:rFonts w:ascii="Times New Roman" w:hAnsi="Times New Roman" w:cs="Times New Roman"/>
          <w:sz w:val="28"/>
          <w:szCs w:val="28"/>
        </w:rPr>
        <w:t xml:space="preserve">. Обсуждение вопросов создания правовых, экономических и организационных условий для стимулирования экономической и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>Тюменцевского района</w:t>
      </w:r>
      <w:r w:rsidRPr="003E1AEE">
        <w:rPr>
          <w:rFonts w:ascii="Times New Roman" w:hAnsi="Times New Roman" w:cs="Times New Roman"/>
          <w:i/>
          <w:sz w:val="28"/>
          <w:szCs w:val="28"/>
        </w:rPr>
        <w:t>.</w:t>
      </w:r>
    </w:p>
    <w:p w:rsidR="005C5F0E" w:rsidRPr="00E3484F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63F6">
        <w:rPr>
          <w:rFonts w:ascii="Times New Roman" w:hAnsi="Times New Roman" w:cs="Times New Roman"/>
          <w:sz w:val="28"/>
          <w:szCs w:val="28"/>
        </w:rPr>
        <w:t xml:space="preserve">. Разработка рекомендаций по согласованной экономической политике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федеральными и региональными </w:t>
      </w:r>
      <w:r w:rsidRPr="007763F6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местного самоуправления и организациями.</w:t>
      </w:r>
    </w:p>
    <w:p w:rsidR="005C5F0E" w:rsidRPr="008A2063" w:rsidRDefault="005C5F0E" w:rsidP="005C5F0E">
      <w:pPr>
        <w:ind w:firstLine="567"/>
        <w:jc w:val="both"/>
        <w:rPr>
          <w:sz w:val="28"/>
          <w:szCs w:val="28"/>
        </w:rPr>
      </w:pPr>
      <w:bookmarkStart w:id="0" w:name="sub_300"/>
      <w:r>
        <w:rPr>
          <w:sz w:val="28"/>
          <w:szCs w:val="28"/>
        </w:rPr>
        <w:t>8.</w:t>
      </w:r>
      <w:r w:rsidRPr="0036247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предложений по совершенствованию</w:t>
      </w:r>
      <w:r w:rsidRPr="008A2063">
        <w:rPr>
          <w:sz w:val="28"/>
          <w:szCs w:val="28"/>
        </w:rPr>
        <w:t xml:space="preserve"> муниципальных правовых актов и их оценка в пределах своей компетенции.</w:t>
      </w:r>
    </w:p>
    <w:p w:rsidR="005C5F0E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8F696D">
        <w:rPr>
          <w:rFonts w:ascii="Times New Roman" w:hAnsi="Times New Roman" w:cs="Times New Roman"/>
          <w:sz w:val="28"/>
          <w:szCs w:val="28"/>
        </w:rPr>
        <w:t xml:space="preserve">Разработка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рекомендаций </w:t>
      </w:r>
      <w:r w:rsidRPr="008F696D">
        <w:rPr>
          <w:rFonts w:ascii="Times New Roman" w:hAnsi="Times New Roman" w:cs="Times New Roman"/>
          <w:sz w:val="28"/>
          <w:szCs w:val="28"/>
        </w:rPr>
        <w:t xml:space="preserve">по взаимодействию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Тюменцевского района</w:t>
      </w:r>
      <w:r w:rsidRPr="008F6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96D">
        <w:rPr>
          <w:rFonts w:ascii="Times New Roman" w:hAnsi="Times New Roman" w:cs="Times New Roman"/>
          <w:sz w:val="28"/>
          <w:szCs w:val="28"/>
        </w:rPr>
        <w:t xml:space="preserve">и </w:t>
      </w:r>
      <w:r w:rsidRPr="00211DCC">
        <w:rPr>
          <w:rFonts w:ascii="Times New Roman" w:hAnsi="Times New Roman" w:cs="Times New Roman"/>
          <w:sz w:val="28"/>
          <w:szCs w:val="28"/>
        </w:rPr>
        <w:t xml:space="preserve">организаций различных форм собственности, </w:t>
      </w:r>
      <w:r>
        <w:rPr>
          <w:rFonts w:ascii="Times New Roman" w:hAnsi="Times New Roman" w:cs="Times New Roman"/>
          <w:sz w:val="28"/>
          <w:szCs w:val="28"/>
        </w:rPr>
        <w:t>направленных на</w:t>
      </w:r>
      <w:r w:rsidRPr="00211DCC">
        <w:rPr>
          <w:rFonts w:ascii="Times New Roman" w:hAnsi="Times New Roman" w:cs="Times New Roman"/>
          <w:sz w:val="28"/>
          <w:szCs w:val="28"/>
        </w:rPr>
        <w:t>:</w:t>
      </w:r>
      <w:r w:rsidRPr="001317B9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5C5F0E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CAE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 xml:space="preserve">условий для развития </w:t>
      </w:r>
      <w:r w:rsidRPr="00332CAE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906D0">
        <w:rPr>
          <w:rFonts w:ascii="Times New Roman" w:hAnsi="Times New Roman" w:cs="Times New Roman"/>
          <w:sz w:val="28"/>
          <w:szCs w:val="28"/>
        </w:rPr>
        <w:t>устойчиво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06D0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06D0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06D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5C5F0E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A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осуществление кон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кретных мер по развитию </w:t>
      </w:r>
      <w:r w:rsidRPr="002B4EDF">
        <w:rPr>
          <w:rFonts w:ascii="Times New Roman" w:hAnsi="Times New Roman" w:cs="Times New Roman"/>
          <w:sz w:val="28"/>
          <w:szCs w:val="28"/>
        </w:rPr>
        <w:t>рыночной инфраструктуры</w:t>
      </w:r>
      <w:r w:rsidR="00854569">
        <w:rPr>
          <w:rFonts w:ascii="Times New Roman" w:hAnsi="Times New Roman" w:cs="Times New Roman"/>
          <w:sz w:val="28"/>
          <w:szCs w:val="28"/>
        </w:rPr>
        <w:t>;</w:t>
      </w:r>
    </w:p>
    <w:p w:rsidR="00004184" w:rsidRDefault="00004184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приоритетным направлениям развития муниципального района и координации финансовых и инвестиционных ресурсов на наиболее важны</w:t>
      </w:r>
      <w:r w:rsidR="00854569">
        <w:rPr>
          <w:rFonts w:ascii="Times New Roman" w:hAnsi="Times New Roman" w:cs="Times New Roman"/>
          <w:sz w:val="28"/>
          <w:szCs w:val="28"/>
        </w:rPr>
        <w:t>е направления;</w:t>
      </w:r>
    </w:p>
    <w:p w:rsidR="00854569" w:rsidRDefault="00854569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муниципальной поддержке инвестиционных процессов и стимулирования инвестиционной активности на территории района;</w:t>
      </w:r>
    </w:p>
    <w:p w:rsidR="00854569" w:rsidRDefault="00854569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взаимодействия инвестиционного уполномоченного с участниками инвестиционного процесса, в том числе по сокращению административных барьеров;</w:t>
      </w:r>
    </w:p>
    <w:p w:rsidR="00771A5C" w:rsidRDefault="00771A5C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Рассматривать отчёты инвестиционного уполномоченного о реализации плана мероприятий по улучшению инвестиционного климата и привлечению частных инвестиций;</w:t>
      </w:r>
    </w:p>
    <w:p w:rsidR="00771A5C" w:rsidRDefault="00771A5C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Рассмотрение результатов реализации инвестиционных проектов, включая несостоявшиеся и неуспешные, анализ причин неудач в реализации;</w:t>
      </w:r>
    </w:p>
    <w:p w:rsidR="00854569" w:rsidRDefault="00771A5C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4569">
        <w:rPr>
          <w:rFonts w:ascii="Times New Roman" w:hAnsi="Times New Roman" w:cs="Times New Roman"/>
          <w:sz w:val="28"/>
          <w:szCs w:val="28"/>
        </w:rPr>
        <w:t xml:space="preserve">. Одобрение проекта муниципального плана создания объектов необходимой транспортной и инженерной инфраструктуры района. </w:t>
      </w:r>
    </w:p>
    <w:p w:rsidR="005C5F0E" w:rsidRPr="00DE044E" w:rsidRDefault="005C5F0E" w:rsidP="005C5F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1A5C">
        <w:rPr>
          <w:rFonts w:ascii="Times New Roman" w:hAnsi="Times New Roman" w:cs="Times New Roman"/>
          <w:sz w:val="28"/>
          <w:szCs w:val="28"/>
        </w:rPr>
        <w:t>3</w:t>
      </w:r>
      <w:r w:rsidRPr="00DE044E">
        <w:rPr>
          <w:rFonts w:ascii="Times New Roman" w:hAnsi="Times New Roman" w:cs="Times New Roman"/>
          <w:sz w:val="28"/>
          <w:szCs w:val="28"/>
        </w:rPr>
        <w:t>. Организация информационной работы по вопросам компетенции Совета.</w:t>
      </w:r>
    </w:p>
    <w:p w:rsidR="005C5F0E" w:rsidRPr="00854569" w:rsidRDefault="005C5F0E" w:rsidP="005C5F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545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4569">
        <w:rPr>
          <w:rFonts w:ascii="Times New Roman" w:hAnsi="Times New Roman" w:cs="Times New Roman"/>
          <w:b/>
          <w:sz w:val="28"/>
          <w:szCs w:val="28"/>
        </w:rPr>
        <w:t>. Состав Совета и процедура при</w:t>
      </w:r>
      <w:r w:rsidR="005720EB" w:rsidRPr="00854569">
        <w:rPr>
          <w:rFonts w:ascii="Times New Roman" w:hAnsi="Times New Roman" w:cs="Times New Roman"/>
          <w:b/>
          <w:sz w:val="28"/>
          <w:szCs w:val="28"/>
        </w:rPr>
        <w:t>н</w:t>
      </w:r>
      <w:r w:rsidRPr="00854569">
        <w:rPr>
          <w:rFonts w:ascii="Times New Roman" w:hAnsi="Times New Roman" w:cs="Times New Roman"/>
          <w:b/>
          <w:sz w:val="28"/>
          <w:szCs w:val="28"/>
        </w:rPr>
        <w:t>ятия решений</w:t>
      </w:r>
      <w:r w:rsidR="00854569">
        <w:rPr>
          <w:rFonts w:ascii="Times New Roman" w:hAnsi="Times New Roman" w:cs="Times New Roman"/>
          <w:b/>
          <w:sz w:val="28"/>
          <w:szCs w:val="28"/>
        </w:rPr>
        <w:t>:</w:t>
      </w:r>
    </w:p>
    <w:p w:rsidR="005C5F0E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C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Совет формируется из руководителей крупных хозяйствующих субъектов, представителей среднего и малого бизнеса, </w:t>
      </w:r>
      <w:r w:rsidRPr="00C25B0F">
        <w:rPr>
          <w:rFonts w:ascii="Times New Roman" w:hAnsi="Times New Roman" w:cs="Times New Roman"/>
          <w:sz w:val="28"/>
          <w:szCs w:val="28"/>
        </w:rPr>
        <w:t>научных учреждений</w:t>
      </w:r>
      <w:r>
        <w:rPr>
          <w:rFonts w:ascii="Times New Roman" w:hAnsi="Times New Roman" w:cs="Times New Roman"/>
          <w:sz w:val="28"/>
          <w:szCs w:val="28"/>
        </w:rPr>
        <w:t>, а также представителей органов местного управления.</w:t>
      </w:r>
    </w:p>
    <w:p w:rsidR="005C5F0E" w:rsidRDefault="005C5F0E" w:rsidP="005C5F0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A2B86">
        <w:rPr>
          <w:color w:val="000000"/>
          <w:sz w:val="28"/>
          <w:szCs w:val="28"/>
        </w:rPr>
        <w:t xml:space="preserve">. </w:t>
      </w:r>
      <w:r w:rsidRPr="00CA2B86">
        <w:rPr>
          <w:sz w:val="28"/>
          <w:szCs w:val="28"/>
        </w:rPr>
        <w:t xml:space="preserve">Председателем Совета является </w:t>
      </w:r>
      <w:r>
        <w:rPr>
          <w:sz w:val="28"/>
          <w:szCs w:val="28"/>
        </w:rPr>
        <w:t xml:space="preserve">глава </w:t>
      </w:r>
      <w:r w:rsidR="004F28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Тюменцевского района</w:t>
      </w:r>
      <w:r w:rsidRPr="00CA2B86">
        <w:rPr>
          <w:sz w:val="28"/>
          <w:szCs w:val="28"/>
        </w:rPr>
        <w:t>.</w:t>
      </w:r>
    </w:p>
    <w:p w:rsidR="005C5F0E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5C97">
        <w:rPr>
          <w:rFonts w:ascii="Times New Roman" w:hAnsi="Times New Roman" w:cs="Times New Roman"/>
          <w:sz w:val="28"/>
          <w:szCs w:val="28"/>
        </w:rPr>
        <w:t xml:space="preserve">Персональный состав Совета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027F3">
        <w:rPr>
          <w:rFonts w:ascii="Times New Roman" w:hAnsi="Times New Roman" w:cs="Times New Roman"/>
          <w:sz w:val="28"/>
          <w:szCs w:val="28"/>
        </w:rPr>
        <w:t>г</w:t>
      </w:r>
      <w:r w:rsidRPr="00405C97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27F">
        <w:rPr>
          <w:rFonts w:ascii="Times New Roman" w:hAnsi="Times New Roman" w:cs="Times New Roman"/>
          <w:sz w:val="28"/>
          <w:szCs w:val="28"/>
        </w:rPr>
        <w:t>Тюменцевского района</w:t>
      </w:r>
      <w:r w:rsidRPr="00405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F0E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5766">
        <w:rPr>
          <w:rFonts w:ascii="Times New Roman" w:hAnsi="Times New Roman" w:cs="Times New Roman"/>
          <w:sz w:val="28"/>
          <w:szCs w:val="28"/>
        </w:rPr>
        <w:t xml:space="preserve">. В состав Совета входят председатель,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Pr="00525766">
        <w:rPr>
          <w:rFonts w:ascii="Times New Roman" w:hAnsi="Times New Roman" w:cs="Times New Roman"/>
          <w:sz w:val="28"/>
          <w:szCs w:val="28"/>
        </w:rPr>
        <w:t xml:space="preserve">секретарь и члены. </w:t>
      </w:r>
      <w:r w:rsidRPr="003F2289">
        <w:rPr>
          <w:rFonts w:ascii="Times New Roman" w:hAnsi="Times New Roman" w:cs="Times New Roman"/>
          <w:sz w:val="28"/>
          <w:szCs w:val="28"/>
        </w:rPr>
        <w:t>Секретарь осуществляет подготовку заседаний Совета.</w:t>
      </w:r>
    </w:p>
    <w:p w:rsidR="005C5F0E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необходимости к</w:t>
      </w:r>
      <w:r w:rsidRPr="00C25B0F">
        <w:rPr>
          <w:rFonts w:ascii="Times New Roman" w:hAnsi="Times New Roman" w:cs="Times New Roman"/>
          <w:sz w:val="28"/>
          <w:szCs w:val="28"/>
        </w:rPr>
        <w:t xml:space="preserve"> работе Совета могут быть привлечены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B0F">
        <w:rPr>
          <w:rFonts w:ascii="Times New Roman" w:hAnsi="Times New Roman" w:cs="Times New Roman"/>
          <w:sz w:val="28"/>
          <w:szCs w:val="28"/>
        </w:rPr>
        <w:t>с правом совещательного голоса представители органов государственной власти, местного самоуправления, научных учреждений и иные специалисты по рассматриваемым Советом вопросам.</w:t>
      </w:r>
    </w:p>
    <w:p w:rsidR="005C5F0E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03F2">
        <w:rPr>
          <w:rFonts w:ascii="Times New Roman" w:hAnsi="Times New Roman" w:cs="Times New Roman"/>
          <w:sz w:val="28"/>
          <w:szCs w:val="28"/>
        </w:rPr>
        <w:t>Регламент работы Совета утверждается на заседании Совета.</w:t>
      </w:r>
    </w:p>
    <w:p w:rsidR="005C5F0E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1DE4">
        <w:rPr>
          <w:rFonts w:ascii="Times New Roman" w:hAnsi="Times New Roman" w:cs="Times New Roman"/>
          <w:sz w:val="28"/>
          <w:szCs w:val="28"/>
        </w:rPr>
        <w:t xml:space="preserve">. Заседание Совета считается правомочным, если в нем участвует более половины его состава. </w:t>
      </w:r>
    </w:p>
    <w:p w:rsidR="005C5F0E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7AF">
        <w:rPr>
          <w:rFonts w:ascii="Times New Roman" w:hAnsi="Times New Roman" w:cs="Times New Roman"/>
          <w:sz w:val="28"/>
          <w:szCs w:val="28"/>
        </w:rPr>
        <w:t xml:space="preserve">. </w:t>
      </w:r>
      <w:r w:rsidRPr="00311DE4">
        <w:rPr>
          <w:rFonts w:ascii="Times New Roman" w:hAnsi="Times New Roman" w:cs="Times New Roman"/>
          <w:sz w:val="28"/>
          <w:szCs w:val="28"/>
        </w:rPr>
        <w:t>Решение Совета принимается коллегиально 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1DE4">
        <w:rPr>
          <w:rFonts w:ascii="Times New Roman" w:hAnsi="Times New Roman" w:cs="Times New Roman"/>
          <w:sz w:val="28"/>
          <w:szCs w:val="28"/>
        </w:rPr>
        <w:t>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1DE4">
        <w:rPr>
          <w:rFonts w:ascii="Times New Roman" w:hAnsi="Times New Roman" w:cs="Times New Roman"/>
          <w:sz w:val="28"/>
          <w:szCs w:val="28"/>
        </w:rPr>
        <w:t xml:space="preserve">При равенстве голосов председатель Совета имеет право решающего голоса. </w:t>
      </w:r>
    </w:p>
    <w:p w:rsidR="005C5F0E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5277AF">
        <w:rPr>
          <w:rFonts w:ascii="Times New Roman" w:hAnsi="Times New Roman" w:cs="Times New Roman"/>
          <w:sz w:val="28"/>
          <w:szCs w:val="28"/>
        </w:rPr>
        <w:t>Совет на каждом заседании рассматривает выполнение принятых им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AF">
        <w:rPr>
          <w:rFonts w:ascii="Times New Roman" w:hAnsi="Times New Roman" w:cs="Times New Roman"/>
          <w:sz w:val="28"/>
          <w:szCs w:val="28"/>
        </w:rPr>
        <w:t xml:space="preserve">Решения Совета носят рекомендательный характер. </w:t>
      </w:r>
    </w:p>
    <w:p w:rsidR="00854569" w:rsidRDefault="00854569" w:rsidP="005C5F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5F0E" w:rsidRPr="00305500" w:rsidRDefault="005C5F0E" w:rsidP="005C5F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</w:t>
      </w:r>
    </w:p>
    <w:p w:rsidR="005C5F0E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7689">
        <w:rPr>
          <w:rFonts w:ascii="Times New Roman" w:hAnsi="Times New Roman" w:cs="Times New Roman"/>
          <w:sz w:val="28"/>
          <w:szCs w:val="28"/>
        </w:rPr>
        <w:t>. Заседания Совета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необходимости, но </w:t>
      </w:r>
      <w:r w:rsidRPr="00D17689">
        <w:rPr>
          <w:rFonts w:ascii="Times New Roman" w:hAnsi="Times New Roman" w:cs="Times New Roman"/>
          <w:sz w:val="28"/>
          <w:szCs w:val="28"/>
        </w:rPr>
        <w:t xml:space="preserve">не реже </w:t>
      </w:r>
      <w:r>
        <w:rPr>
          <w:rFonts w:ascii="Times New Roman" w:hAnsi="Times New Roman" w:cs="Times New Roman"/>
          <w:sz w:val="28"/>
          <w:szCs w:val="28"/>
        </w:rPr>
        <w:t>одного раза в квартал</w:t>
      </w:r>
      <w:r w:rsidRPr="00D17689">
        <w:rPr>
          <w:rFonts w:ascii="Times New Roman" w:hAnsi="Times New Roman" w:cs="Times New Roman"/>
          <w:sz w:val="28"/>
          <w:szCs w:val="28"/>
        </w:rPr>
        <w:t>.</w:t>
      </w:r>
    </w:p>
    <w:p w:rsidR="005C5F0E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02AE">
        <w:rPr>
          <w:rFonts w:ascii="Times New Roman" w:hAnsi="Times New Roman" w:cs="Times New Roman"/>
          <w:sz w:val="28"/>
          <w:szCs w:val="28"/>
        </w:rPr>
        <w:t>Работа Совета строится на основе плана, утвержденного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02AE">
        <w:rPr>
          <w:rFonts w:ascii="Times New Roman" w:hAnsi="Times New Roman" w:cs="Times New Roman"/>
          <w:sz w:val="28"/>
          <w:szCs w:val="28"/>
        </w:rPr>
        <w:t xml:space="preserve">. План формируется по материалам, подготовленным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6402A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представленным в </w:t>
      </w:r>
      <w:r w:rsidRPr="006402AE">
        <w:rPr>
          <w:rFonts w:ascii="Times New Roman" w:hAnsi="Times New Roman" w:cs="Times New Roman"/>
          <w:sz w:val="28"/>
          <w:szCs w:val="28"/>
        </w:rPr>
        <w:t xml:space="preserve">письменном виде председателю Совета за </w:t>
      </w:r>
      <w:r w:rsidR="00C241A1">
        <w:rPr>
          <w:rFonts w:ascii="Times New Roman" w:hAnsi="Times New Roman" w:cs="Times New Roman"/>
          <w:sz w:val="28"/>
          <w:szCs w:val="28"/>
        </w:rPr>
        <w:t>14</w:t>
      </w:r>
      <w:r w:rsidRPr="006402AE">
        <w:rPr>
          <w:rFonts w:ascii="Times New Roman" w:hAnsi="Times New Roman" w:cs="Times New Roman"/>
          <w:sz w:val="28"/>
          <w:szCs w:val="28"/>
        </w:rPr>
        <w:t xml:space="preserve"> дней до </w:t>
      </w:r>
      <w:r>
        <w:rPr>
          <w:rFonts w:ascii="Times New Roman" w:hAnsi="Times New Roman" w:cs="Times New Roman"/>
          <w:sz w:val="28"/>
          <w:szCs w:val="28"/>
        </w:rPr>
        <w:t>установленной даты проведения заседания Совета</w:t>
      </w:r>
      <w:r w:rsidRPr="00640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F0E" w:rsidRPr="00E403F2" w:rsidRDefault="005C5F0E" w:rsidP="005C5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F0E" w:rsidRPr="005277AF" w:rsidRDefault="005C5F0E" w:rsidP="005C5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3D0" w:rsidRPr="00854569" w:rsidRDefault="00C241A1" w:rsidP="00C241A1">
      <w:pPr>
        <w:ind w:right="-2"/>
        <w:jc w:val="both"/>
        <w:rPr>
          <w:sz w:val="28"/>
          <w:szCs w:val="28"/>
        </w:rPr>
      </w:pPr>
      <w:r w:rsidRPr="00854569">
        <w:rPr>
          <w:sz w:val="28"/>
          <w:szCs w:val="28"/>
        </w:rPr>
        <w:t>Управляющий делами</w:t>
      </w:r>
      <w:r w:rsidRPr="00854569">
        <w:rPr>
          <w:sz w:val="28"/>
          <w:szCs w:val="28"/>
        </w:rPr>
        <w:tab/>
      </w:r>
      <w:r w:rsidRPr="00854569">
        <w:rPr>
          <w:sz w:val="28"/>
          <w:szCs w:val="28"/>
        </w:rPr>
        <w:tab/>
      </w:r>
      <w:r w:rsidRPr="00854569">
        <w:rPr>
          <w:sz w:val="28"/>
          <w:szCs w:val="28"/>
        </w:rPr>
        <w:tab/>
      </w:r>
      <w:r w:rsidRPr="00854569">
        <w:rPr>
          <w:sz w:val="28"/>
          <w:szCs w:val="28"/>
        </w:rPr>
        <w:tab/>
      </w:r>
      <w:r w:rsidRPr="00854569">
        <w:rPr>
          <w:sz w:val="28"/>
          <w:szCs w:val="28"/>
        </w:rPr>
        <w:tab/>
      </w:r>
      <w:r w:rsidR="00854569">
        <w:rPr>
          <w:sz w:val="28"/>
          <w:szCs w:val="28"/>
        </w:rPr>
        <w:t xml:space="preserve">            </w:t>
      </w:r>
      <w:r w:rsidR="00771A5C">
        <w:rPr>
          <w:sz w:val="28"/>
          <w:szCs w:val="28"/>
        </w:rPr>
        <w:t xml:space="preserve">                  </w:t>
      </w:r>
      <w:r w:rsidRPr="00854569">
        <w:rPr>
          <w:sz w:val="28"/>
          <w:szCs w:val="28"/>
        </w:rPr>
        <w:tab/>
        <w:t>Р.В. Катенёва</w:t>
      </w: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854569" w:rsidRDefault="00854569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</w:p>
    <w:p w:rsidR="00C241A1" w:rsidRPr="00854569" w:rsidRDefault="00C241A1" w:rsidP="00C241A1">
      <w:pPr>
        <w:ind w:right="-2" w:firstLine="709"/>
        <w:jc w:val="right"/>
        <w:rPr>
          <w:color w:val="000000"/>
          <w:spacing w:val="-1"/>
          <w:sz w:val="28"/>
          <w:szCs w:val="28"/>
        </w:rPr>
      </w:pPr>
      <w:r w:rsidRPr="00854569"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C241A1" w:rsidRPr="00854569" w:rsidRDefault="00C241A1" w:rsidP="00C241A1">
      <w:pPr>
        <w:ind w:right="-2" w:firstLine="709"/>
        <w:jc w:val="right"/>
        <w:rPr>
          <w:color w:val="000000"/>
          <w:spacing w:val="-1"/>
          <w:sz w:val="28"/>
          <w:szCs w:val="28"/>
        </w:rPr>
      </w:pPr>
      <w:r w:rsidRPr="00854569">
        <w:rPr>
          <w:color w:val="000000"/>
          <w:spacing w:val="-1"/>
          <w:sz w:val="28"/>
          <w:szCs w:val="28"/>
        </w:rPr>
        <w:t xml:space="preserve">к </w:t>
      </w:r>
      <w:r w:rsidR="006626D9" w:rsidRPr="00854569">
        <w:rPr>
          <w:color w:val="000000"/>
          <w:spacing w:val="-1"/>
          <w:sz w:val="28"/>
          <w:szCs w:val="28"/>
        </w:rPr>
        <w:t>постановлению</w:t>
      </w:r>
      <w:r w:rsidRPr="00854569">
        <w:rPr>
          <w:color w:val="000000"/>
          <w:spacing w:val="-1"/>
          <w:sz w:val="28"/>
          <w:szCs w:val="28"/>
        </w:rPr>
        <w:t xml:space="preserve"> </w:t>
      </w:r>
      <w:r w:rsidR="00771A5C">
        <w:rPr>
          <w:color w:val="000000"/>
          <w:spacing w:val="-1"/>
          <w:sz w:val="28"/>
          <w:szCs w:val="28"/>
        </w:rPr>
        <w:t>А</w:t>
      </w:r>
      <w:r w:rsidRPr="00854569">
        <w:rPr>
          <w:color w:val="000000"/>
          <w:spacing w:val="-1"/>
          <w:sz w:val="28"/>
          <w:szCs w:val="28"/>
        </w:rPr>
        <w:t>дминистрации Тюменцевского района</w:t>
      </w:r>
    </w:p>
    <w:p w:rsidR="00C241A1" w:rsidRPr="00C241A1" w:rsidRDefault="00C241A1" w:rsidP="00C241A1">
      <w:pPr>
        <w:ind w:right="-2" w:firstLine="709"/>
        <w:jc w:val="right"/>
        <w:rPr>
          <w:color w:val="000000"/>
          <w:spacing w:val="-1"/>
          <w:sz w:val="24"/>
          <w:szCs w:val="24"/>
        </w:rPr>
      </w:pPr>
      <w:r w:rsidRPr="00854569">
        <w:rPr>
          <w:color w:val="000000"/>
          <w:spacing w:val="-1"/>
          <w:sz w:val="28"/>
          <w:szCs w:val="28"/>
        </w:rPr>
        <w:t>от</w:t>
      </w:r>
      <w:r w:rsidR="0032291A">
        <w:rPr>
          <w:color w:val="000000"/>
          <w:spacing w:val="-1"/>
          <w:sz w:val="28"/>
          <w:szCs w:val="28"/>
        </w:rPr>
        <w:t xml:space="preserve"> 22.12.2014 года</w:t>
      </w:r>
      <w:r w:rsidRPr="00854569">
        <w:rPr>
          <w:color w:val="000000"/>
          <w:spacing w:val="-1"/>
          <w:sz w:val="28"/>
          <w:szCs w:val="28"/>
        </w:rPr>
        <w:t xml:space="preserve"> №</w:t>
      </w:r>
      <w:r w:rsidR="0032291A">
        <w:rPr>
          <w:color w:val="000000"/>
          <w:spacing w:val="-1"/>
          <w:sz w:val="28"/>
          <w:szCs w:val="28"/>
        </w:rPr>
        <w:t>601</w:t>
      </w:r>
    </w:p>
    <w:p w:rsidR="00C241A1" w:rsidRDefault="00C241A1" w:rsidP="00C241A1">
      <w:pPr>
        <w:ind w:right="-2" w:firstLine="709"/>
        <w:jc w:val="right"/>
        <w:rPr>
          <w:color w:val="000000"/>
          <w:spacing w:val="-1"/>
        </w:rPr>
      </w:pPr>
    </w:p>
    <w:p w:rsidR="00C241A1" w:rsidRDefault="00C241A1" w:rsidP="00C241A1">
      <w:pPr>
        <w:ind w:right="-2" w:firstLine="709"/>
        <w:jc w:val="right"/>
        <w:rPr>
          <w:color w:val="000000"/>
          <w:spacing w:val="-1"/>
        </w:rPr>
      </w:pPr>
    </w:p>
    <w:p w:rsidR="00C241A1" w:rsidRDefault="00C241A1" w:rsidP="00C241A1">
      <w:pPr>
        <w:ind w:right="-2" w:firstLine="709"/>
        <w:jc w:val="right"/>
        <w:rPr>
          <w:color w:val="000000"/>
          <w:spacing w:val="-1"/>
        </w:rPr>
      </w:pPr>
    </w:p>
    <w:p w:rsidR="00C241A1" w:rsidRPr="00125FB8" w:rsidRDefault="00C241A1" w:rsidP="00C241A1">
      <w:pPr>
        <w:ind w:right="-2"/>
        <w:jc w:val="center"/>
        <w:rPr>
          <w:b/>
          <w:sz w:val="28"/>
          <w:szCs w:val="28"/>
        </w:rPr>
      </w:pPr>
      <w:r w:rsidRPr="00125FB8">
        <w:rPr>
          <w:b/>
          <w:sz w:val="28"/>
          <w:szCs w:val="28"/>
        </w:rPr>
        <w:t xml:space="preserve">Состав </w:t>
      </w:r>
    </w:p>
    <w:p w:rsidR="00C241A1" w:rsidRDefault="00C241A1" w:rsidP="00C241A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</w:t>
      </w:r>
      <w:r w:rsidRPr="00125F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</w:t>
      </w:r>
      <w:r w:rsidRPr="00125FB8">
        <w:rPr>
          <w:b/>
          <w:sz w:val="28"/>
          <w:szCs w:val="28"/>
        </w:rPr>
        <w:t>а Тюменцевского района</w:t>
      </w:r>
    </w:p>
    <w:p w:rsidR="00C241A1" w:rsidRPr="00125FB8" w:rsidRDefault="00C241A1" w:rsidP="00C241A1">
      <w:pPr>
        <w:ind w:right="-2"/>
        <w:jc w:val="center"/>
        <w:rPr>
          <w:b/>
          <w:sz w:val="28"/>
          <w:szCs w:val="28"/>
        </w:rPr>
      </w:pPr>
    </w:p>
    <w:tbl>
      <w:tblPr>
        <w:tblW w:w="10031" w:type="dxa"/>
        <w:tblInd w:w="-459" w:type="dxa"/>
        <w:tblLook w:val="01E0"/>
      </w:tblPr>
      <w:tblGrid>
        <w:gridCol w:w="7621"/>
        <w:gridCol w:w="2410"/>
      </w:tblGrid>
      <w:tr w:rsidR="00C241A1" w:rsidRPr="00D36A28" w:rsidTr="00D36A28">
        <w:tc>
          <w:tcPr>
            <w:tcW w:w="7621" w:type="dxa"/>
          </w:tcPr>
          <w:p w:rsidR="00C241A1" w:rsidRPr="00D36A28" w:rsidRDefault="00C241A1" w:rsidP="00D36A28">
            <w:pPr>
              <w:ind w:right="-2"/>
              <w:rPr>
                <w:b/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b/>
                <w:color w:val="000000"/>
                <w:spacing w:val="-1"/>
                <w:sz w:val="24"/>
                <w:szCs w:val="24"/>
              </w:rPr>
              <w:t>Председатель Совета</w:t>
            </w:r>
          </w:p>
        </w:tc>
        <w:tc>
          <w:tcPr>
            <w:tcW w:w="2410" w:type="dxa"/>
          </w:tcPr>
          <w:p w:rsidR="00C241A1" w:rsidRPr="00D36A28" w:rsidRDefault="00C241A1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C241A1" w:rsidRPr="00D36A28" w:rsidTr="00D36A28">
        <w:tc>
          <w:tcPr>
            <w:tcW w:w="7621" w:type="dxa"/>
          </w:tcPr>
          <w:p w:rsidR="00C241A1" w:rsidRPr="00D36A28" w:rsidRDefault="00C241A1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Глава</w:t>
            </w:r>
            <w:r w:rsidR="00854569" w:rsidRPr="00D36A28">
              <w:rPr>
                <w:color w:val="000000"/>
                <w:spacing w:val="-1"/>
                <w:sz w:val="24"/>
                <w:szCs w:val="24"/>
              </w:rPr>
              <w:t xml:space="preserve"> Администрации </w:t>
            </w:r>
            <w:r w:rsidRPr="00D36A28">
              <w:rPr>
                <w:color w:val="000000"/>
                <w:spacing w:val="-1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C241A1" w:rsidRPr="00D36A28" w:rsidRDefault="00854569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Дитц И.И.</w:t>
            </w:r>
          </w:p>
        </w:tc>
      </w:tr>
      <w:tr w:rsidR="00C241A1" w:rsidRPr="00D36A28" w:rsidTr="00D36A28">
        <w:tc>
          <w:tcPr>
            <w:tcW w:w="7621" w:type="dxa"/>
          </w:tcPr>
          <w:p w:rsidR="00C241A1" w:rsidRPr="00D36A28" w:rsidRDefault="00C241A1" w:rsidP="00D36A28">
            <w:pPr>
              <w:ind w:right="-2"/>
              <w:rPr>
                <w:b/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b/>
                <w:color w:val="000000"/>
                <w:spacing w:val="-1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2410" w:type="dxa"/>
          </w:tcPr>
          <w:p w:rsidR="00C241A1" w:rsidRPr="00D36A28" w:rsidRDefault="00C241A1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241A1" w:rsidRPr="00D36A28" w:rsidTr="00D36A28">
        <w:tc>
          <w:tcPr>
            <w:tcW w:w="7621" w:type="dxa"/>
          </w:tcPr>
          <w:p w:rsidR="00C241A1" w:rsidRPr="00D36A28" w:rsidRDefault="00FD6242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Глава района</w:t>
            </w:r>
          </w:p>
        </w:tc>
        <w:tc>
          <w:tcPr>
            <w:tcW w:w="2410" w:type="dxa"/>
          </w:tcPr>
          <w:p w:rsidR="00C241A1" w:rsidRPr="00D36A28" w:rsidRDefault="00FD6242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Белгородцев  Ю.М.</w:t>
            </w:r>
          </w:p>
        </w:tc>
      </w:tr>
      <w:tr w:rsidR="00C241A1" w:rsidRPr="00D36A28" w:rsidTr="00D36A28">
        <w:tc>
          <w:tcPr>
            <w:tcW w:w="7621" w:type="dxa"/>
          </w:tcPr>
          <w:p w:rsidR="00C241A1" w:rsidRPr="00D36A28" w:rsidRDefault="00C241A1" w:rsidP="00D36A28">
            <w:pPr>
              <w:ind w:right="-2"/>
              <w:rPr>
                <w:b/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b/>
                <w:color w:val="000000"/>
                <w:spacing w:val="-1"/>
                <w:sz w:val="24"/>
                <w:szCs w:val="24"/>
              </w:rPr>
              <w:t>Члены Совета</w:t>
            </w:r>
          </w:p>
        </w:tc>
        <w:tc>
          <w:tcPr>
            <w:tcW w:w="2410" w:type="dxa"/>
          </w:tcPr>
          <w:p w:rsidR="00C241A1" w:rsidRPr="00D36A28" w:rsidRDefault="00C241A1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D6242" w:rsidRPr="00D36A28" w:rsidTr="00D36A28">
        <w:tc>
          <w:tcPr>
            <w:tcW w:w="7621" w:type="dxa"/>
          </w:tcPr>
          <w:p w:rsidR="00FD6242" w:rsidRPr="00D36A28" w:rsidRDefault="00FD6242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и.о. заместителя главы района</w:t>
            </w:r>
          </w:p>
        </w:tc>
        <w:tc>
          <w:tcPr>
            <w:tcW w:w="2410" w:type="dxa"/>
          </w:tcPr>
          <w:p w:rsidR="00FD6242" w:rsidRPr="00D36A28" w:rsidRDefault="00FD6242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Власова Л.В.</w:t>
            </w:r>
          </w:p>
        </w:tc>
      </w:tr>
      <w:tr w:rsidR="00FD6242" w:rsidRPr="00D36A28" w:rsidTr="00D36A28">
        <w:tc>
          <w:tcPr>
            <w:tcW w:w="7621" w:type="dxa"/>
          </w:tcPr>
          <w:p w:rsidR="00FD6242" w:rsidRPr="00D36A28" w:rsidRDefault="00FD6242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Заместитель главы района</w:t>
            </w:r>
          </w:p>
        </w:tc>
        <w:tc>
          <w:tcPr>
            <w:tcW w:w="2410" w:type="dxa"/>
          </w:tcPr>
          <w:p w:rsidR="00FD6242" w:rsidRPr="00D36A28" w:rsidRDefault="00FD6242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Базнер Г.Н.</w:t>
            </w:r>
          </w:p>
        </w:tc>
      </w:tr>
      <w:tr w:rsidR="00FD6242" w:rsidRPr="00D36A28" w:rsidTr="00D36A28">
        <w:tc>
          <w:tcPr>
            <w:tcW w:w="7621" w:type="dxa"/>
          </w:tcPr>
          <w:p w:rsidR="00FD6242" w:rsidRPr="00D36A28" w:rsidRDefault="00FD6242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Заместитель главы района</w:t>
            </w:r>
          </w:p>
        </w:tc>
        <w:tc>
          <w:tcPr>
            <w:tcW w:w="2410" w:type="dxa"/>
          </w:tcPr>
          <w:p w:rsidR="00FD6242" w:rsidRPr="00D36A28" w:rsidRDefault="00FD6242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Надеин В.В.</w:t>
            </w:r>
          </w:p>
        </w:tc>
      </w:tr>
      <w:tr w:rsidR="00FD6242" w:rsidRPr="00D36A28" w:rsidTr="00D36A28">
        <w:tc>
          <w:tcPr>
            <w:tcW w:w="7621" w:type="dxa"/>
          </w:tcPr>
          <w:p w:rsidR="00FD6242" w:rsidRPr="00D36A28" w:rsidRDefault="00FD6242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Председатель комитета по экономике, имущественным и земельным отношениям</w:t>
            </w:r>
          </w:p>
        </w:tc>
        <w:tc>
          <w:tcPr>
            <w:tcW w:w="2410" w:type="dxa"/>
          </w:tcPr>
          <w:p w:rsidR="00FD6242" w:rsidRPr="00D36A28" w:rsidRDefault="00FD6242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D6242" w:rsidRPr="00D36A28" w:rsidRDefault="00771A5C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Кул</w:t>
            </w:r>
            <w:r w:rsidRPr="00D36A28">
              <w:rPr>
                <w:color w:val="000000"/>
                <w:spacing w:val="-1"/>
                <w:sz w:val="24"/>
                <w:szCs w:val="24"/>
              </w:rPr>
              <w:t>аева</w:t>
            </w:r>
            <w:r w:rsidR="00FD6242" w:rsidRPr="00D36A28">
              <w:rPr>
                <w:color w:val="000000"/>
                <w:spacing w:val="-1"/>
                <w:sz w:val="24"/>
                <w:szCs w:val="24"/>
              </w:rPr>
              <w:t xml:space="preserve"> О.В.</w:t>
            </w:r>
          </w:p>
        </w:tc>
      </w:tr>
      <w:tr w:rsidR="00FD6242" w:rsidRPr="00D36A28" w:rsidTr="00D36A28">
        <w:tc>
          <w:tcPr>
            <w:tcW w:w="7621" w:type="dxa"/>
          </w:tcPr>
          <w:p w:rsidR="00FD6242" w:rsidRPr="00D36A28" w:rsidRDefault="00FD6242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Начальник отдела архитектуры и строительства</w:t>
            </w:r>
          </w:p>
        </w:tc>
        <w:tc>
          <w:tcPr>
            <w:tcW w:w="2410" w:type="dxa"/>
          </w:tcPr>
          <w:p w:rsidR="00FD6242" w:rsidRPr="00D36A28" w:rsidRDefault="00FD6242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Кулаев О.П.</w:t>
            </w:r>
          </w:p>
        </w:tc>
      </w:tr>
      <w:tr w:rsidR="00FD6242" w:rsidRPr="00D36A28" w:rsidTr="00D36A28">
        <w:tc>
          <w:tcPr>
            <w:tcW w:w="7621" w:type="dxa"/>
          </w:tcPr>
          <w:p w:rsidR="004F288A" w:rsidRDefault="00FD6242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Председатель Общественного совета по развитию предпринимательства при главе Администрации района</w:t>
            </w:r>
            <w:r w:rsidR="004F288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D6242" w:rsidRPr="00D36A28" w:rsidRDefault="004F288A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FD6242" w:rsidRPr="00D36A28" w:rsidRDefault="00FD6242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D6242" w:rsidRPr="00D36A28" w:rsidRDefault="00FD6242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Кулаев В.П.</w:t>
            </w:r>
          </w:p>
        </w:tc>
      </w:tr>
      <w:tr w:rsidR="00FD6242" w:rsidRPr="00D36A28" w:rsidTr="00D36A28">
        <w:tc>
          <w:tcPr>
            <w:tcW w:w="7621" w:type="dxa"/>
          </w:tcPr>
          <w:p w:rsidR="00FD6242" w:rsidRPr="00D36A28" w:rsidRDefault="00577B88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Индивидуальный предприниматель</w:t>
            </w:r>
            <w:r w:rsidR="004F288A">
              <w:rPr>
                <w:color w:val="000000"/>
                <w:spacing w:val="-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FD6242" w:rsidRPr="00D36A28" w:rsidRDefault="00577B88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Беленков В.А.</w:t>
            </w:r>
          </w:p>
        </w:tc>
      </w:tr>
      <w:tr w:rsidR="00FD6242" w:rsidRPr="00D36A28" w:rsidTr="00D36A28">
        <w:tc>
          <w:tcPr>
            <w:tcW w:w="7621" w:type="dxa"/>
          </w:tcPr>
          <w:p w:rsidR="00FD6242" w:rsidRPr="00D36A28" w:rsidRDefault="00577B88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Глава КФХ</w:t>
            </w:r>
            <w:r w:rsidR="0032291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F288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2291A">
              <w:rPr>
                <w:color w:val="000000"/>
                <w:spacing w:val="-1"/>
                <w:sz w:val="24"/>
                <w:szCs w:val="24"/>
              </w:rPr>
              <w:t>Герман В.Г.</w:t>
            </w:r>
            <w:r w:rsidR="004F288A">
              <w:rPr>
                <w:color w:val="000000"/>
                <w:spacing w:val="-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FD6242" w:rsidRPr="00D36A28" w:rsidRDefault="0032291A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Герман В.Г.</w:t>
            </w:r>
          </w:p>
        </w:tc>
      </w:tr>
      <w:tr w:rsidR="00577B88" w:rsidRPr="00D36A28" w:rsidTr="00D36A28">
        <w:tc>
          <w:tcPr>
            <w:tcW w:w="7621" w:type="dxa"/>
          </w:tcPr>
          <w:p w:rsidR="00577B88" w:rsidRPr="00D36A28" w:rsidRDefault="00577B88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Главы сельсоветов (по согласованию)</w:t>
            </w:r>
          </w:p>
        </w:tc>
        <w:tc>
          <w:tcPr>
            <w:tcW w:w="2410" w:type="dxa"/>
          </w:tcPr>
          <w:p w:rsidR="00577B88" w:rsidRPr="00D36A28" w:rsidRDefault="00577B88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D6242" w:rsidRPr="00D36A28" w:rsidTr="00D36A28">
        <w:tc>
          <w:tcPr>
            <w:tcW w:w="7621" w:type="dxa"/>
          </w:tcPr>
          <w:p w:rsidR="00FD6242" w:rsidRPr="00D36A28" w:rsidRDefault="00FD6242" w:rsidP="00D36A28">
            <w:pPr>
              <w:ind w:right="-2"/>
              <w:rPr>
                <w:b/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b/>
                <w:color w:val="000000"/>
                <w:spacing w:val="-1"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2410" w:type="dxa"/>
          </w:tcPr>
          <w:p w:rsidR="00FD6242" w:rsidRPr="00D36A28" w:rsidRDefault="00FD6242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D6242" w:rsidRPr="00D36A28" w:rsidTr="00D36A28">
        <w:trPr>
          <w:trHeight w:val="71"/>
        </w:trPr>
        <w:tc>
          <w:tcPr>
            <w:tcW w:w="7621" w:type="dxa"/>
          </w:tcPr>
          <w:p w:rsidR="00FD6242" w:rsidRPr="00D36A28" w:rsidRDefault="00577B88" w:rsidP="00D36A28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Специалист по предпринимательству</w:t>
            </w:r>
          </w:p>
        </w:tc>
        <w:tc>
          <w:tcPr>
            <w:tcW w:w="2410" w:type="dxa"/>
          </w:tcPr>
          <w:p w:rsidR="00FD6242" w:rsidRPr="00D36A28" w:rsidRDefault="00577B88" w:rsidP="0032291A">
            <w:pPr>
              <w:ind w:right="-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6A28">
              <w:rPr>
                <w:color w:val="000000"/>
                <w:spacing w:val="-1"/>
                <w:sz w:val="24"/>
                <w:szCs w:val="24"/>
              </w:rPr>
              <w:t>Шерстобитова Н.А.</w:t>
            </w:r>
          </w:p>
        </w:tc>
      </w:tr>
    </w:tbl>
    <w:p w:rsidR="00C241A1" w:rsidRDefault="00C241A1" w:rsidP="00C241A1">
      <w:pPr>
        <w:ind w:right="-2" w:firstLine="709"/>
        <w:jc w:val="center"/>
        <w:rPr>
          <w:color w:val="000000"/>
          <w:spacing w:val="-1"/>
        </w:rPr>
      </w:pPr>
    </w:p>
    <w:p w:rsidR="00C241A1" w:rsidRDefault="00C241A1" w:rsidP="00C241A1">
      <w:pPr>
        <w:ind w:right="-2"/>
        <w:jc w:val="both"/>
        <w:rPr>
          <w:color w:val="000000"/>
          <w:spacing w:val="-1"/>
        </w:rPr>
      </w:pPr>
    </w:p>
    <w:p w:rsidR="00C241A1" w:rsidRDefault="00C241A1" w:rsidP="00C241A1">
      <w:pPr>
        <w:ind w:right="-2"/>
        <w:jc w:val="both"/>
        <w:rPr>
          <w:color w:val="000000"/>
          <w:spacing w:val="-1"/>
        </w:rPr>
      </w:pPr>
    </w:p>
    <w:p w:rsidR="00C241A1" w:rsidRDefault="00C241A1" w:rsidP="00C241A1">
      <w:pPr>
        <w:ind w:right="-2"/>
        <w:jc w:val="both"/>
        <w:rPr>
          <w:color w:val="000000"/>
          <w:spacing w:val="-1"/>
        </w:rPr>
      </w:pPr>
    </w:p>
    <w:p w:rsidR="00C241A1" w:rsidRPr="00644CCB" w:rsidRDefault="00C241A1" w:rsidP="00BF2BFC">
      <w:pPr>
        <w:ind w:left="-567" w:right="-2"/>
        <w:jc w:val="both"/>
        <w:rPr>
          <w:color w:val="000000"/>
          <w:spacing w:val="-1"/>
          <w:sz w:val="24"/>
          <w:szCs w:val="24"/>
        </w:rPr>
      </w:pPr>
      <w:r w:rsidRPr="00644CCB">
        <w:rPr>
          <w:color w:val="000000"/>
          <w:spacing w:val="-1"/>
          <w:sz w:val="24"/>
          <w:szCs w:val="24"/>
        </w:rPr>
        <w:t>Управляющий делами</w:t>
      </w:r>
      <w:r w:rsidRPr="00644CCB">
        <w:rPr>
          <w:color w:val="000000"/>
          <w:spacing w:val="-1"/>
          <w:sz w:val="24"/>
          <w:szCs w:val="24"/>
        </w:rPr>
        <w:tab/>
      </w:r>
      <w:r w:rsidR="00BF2BFC">
        <w:rPr>
          <w:color w:val="000000"/>
          <w:spacing w:val="-1"/>
          <w:sz w:val="24"/>
          <w:szCs w:val="24"/>
        </w:rPr>
        <w:t xml:space="preserve">           </w:t>
      </w:r>
      <w:r w:rsidRPr="00644CCB">
        <w:rPr>
          <w:color w:val="000000"/>
          <w:spacing w:val="-1"/>
          <w:sz w:val="24"/>
          <w:szCs w:val="24"/>
        </w:rPr>
        <w:tab/>
      </w:r>
      <w:r w:rsidRPr="00644CCB">
        <w:rPr>
          <w:color w:val="000000"/>
          <w:spacing w:val="-1"/>
          <w:sz w:val="24"/>
          <w:szCs w:val="24"/>
        </w:rPr>
        <w:tab/>
      </w:r>
      <w:r w:rsidRPr="00644CCB">
        <w:rPr>
          <w:color w:val="000000"/>
          <w:spacing w:val="-1"/>
          <w:sz w:val="24"/>
          <w:szCs w:val="24"/>
        </w:rPr>
        <w:tab/>
      </w:r>
      <w:r w:rsidRPr="00644CCB">
        <w:rPr>
          <w:color w:val="000000"/>
          <w:spacing w:val="-1"/>
          <w:sz w:val="24"/>
          <w:szCs w:val="24"/>
        </w:rPr>
        <w:tab/>
      </w:r>
      <w:r w:rsidRPr="00644CCB">
        <w:rPr>
          <w:color w:val="000000"/>
          <w:spacing w:val="-1"/>
          <w:sz w:val="24"/>
          <w:szCs w:val="24"/>
        </w:rPr>
        <w:tab/>
      </w:r>
      <w:r w:rsidR="00FD6242">
        <w:rPr>
          <w:color w:val="000000"/>
          <w:spacing w:val="-1"/>
          <w:sz w:val="24"/>
          <w:szCs w:val="24"/>
        </w:rPr>
        <w:t xml:space="preserve">         </w:t>
      </w:r>
      <w:r w:rsidR="00BF2BFC">
        <w:rPr>
          <w:color w:val="000000"/>
          <w:spacing w:val="-1"/>
          <w:sz w:val="24"/>
          <w:szCs w:val="24"/>
        </w:rPr>
        <w:t xml:space="preserve">                      </w:t>
      </w:r>
      <w:r w:rsidRPr="00644CCB">
        <w:rPr>
          <w:color w:val="000000"/>
          <w:spacing w:val="-1"/>
          <w:sz w:val="24"/>
          <w:szCs w:val="24"/>
        </w:rPr>
        <w:tab/>
        <w:t>Р.В. Катенева</w:t>
      </w:r>
    </w:p>
    <w:p w:rsidR="00C241A1" w:rsidRDefault="00C241A1" w:rsidP="00C241A1">
      <w:pPr>
        <w:ind w:right="-2" w:firstLine="709"/>
        <w:jc w:val="center"/>
        <w:rPr>
          <w:color w:val="000000"/>
          <w:spacing w:val="-1"/>
        </w:rPr>
      </w:pPr>
    </w:p>
    <w:p w:rsidR="00C241A1" w:rsidRDefault="00C241A1" w:rsidP="00C241A1">
      <w:pPr>
        <w:ind w:right="-2"/>
        <w:jc w:val="both"/>
        <w:rPr>
          <w:sz w:val="24"/>
        </w:rPr>
      </w:pPr>
    </w:p>
    <w:p w:rsidR="00C241A1" w:rsidRDefault="00C241A1">
      <w:pPr>
        <w:ind w:right="-2" w:firstLine="567"/>
        <w:jc w:val="both"/>
        <w:rPr>
          <w:sz w:val="24"/>
        </w:rPr>
      </w:pPr>
    </w:p>
    <w:p w:rsidR="00C241A1" w:rsidRDefault="00C241A1">
      <w:pPr>
        <w:ind w:right="-2" w:firstLine="567"/>
        <w:jc w:val="both"/>
        <w:rPr>
          <w:sz w:val="24"/>
        </w:rPr>
      </w:pPr>
    </w:p>
    <w:p w:rsidR="00C241A1" w:rsidRDefault="00C241A1">
      <w:pPr>
        <w:ind w:right="-2" w:firstLine="567"/>
        <w:jc w:val="both"/>
        <w:rPr>
          <w:sz w:val="24"/>
        </w:rPr>
      </w:pPr>
    </w:p>
    <w:p w:rsidR="00C241A1" w:rsidRDefault="00C241A1">
      <w:pPr>
        <w:ind w:right="-2" w:firstLine="567"/>
        <w:jc w:val="both"/>
        <w:rPr>
          <w:sz w:val="24"/>
        </w:rPr>
      </w:pPr>
    </w:p>
    <w:p w:rsidR="00C241A1" w:rsidRDefault="00C241A1">
      <w:pPr>
        <w:ind w:right="-2" w:firstLine="567"/>
        <w:jc w:val="both"/>
        <w:rPr>
          <w:sz w:val="24"/>
        </w:rPr>
      </w:pPr>
    </w:p>
    <w:p w:rsidR="00C241A1" w:rsidRDefault="00C241A1">
      <w:pPr>
        <w:ind w:right="-2" w:firstLine="567"/>
        <w:jc w:val="both"/>
        <w:rPr>
          <w:sz w:val="24"/>
        </w:rPr>
      </w:pPr>
    </w:p>
    <w:p w:rsidR="00C241A1" w:rsidRDefault="00C241A1">
      <w:pPr>
        <w:ind w:right="-2" w:firstLine="567"/>
        <w:jc w:val="both"/>
        <w:rPr>
          <w:sz w:val="24"/>
        </w:rPr>
      </w:pPr>
    </w:p>
    <w:p w:rsidR="00C241A1" w:rsidRDefault="00C241A1">
      <w:pPr>
        <w:ind w:right="-2" w:firstLine="567"/>
        <w:jc w:val="both"/>
        <w:rPr>
          <w:sz w:val="24"/>
        </w:rPr>
      </w:pPr>
    </w:p>
    <w:p w:rsidR="00C241A1" w:rsidRDefault="00C241A1">
      <w:pPr>
        <w:ind w:right="-2" w:firstLine="567"/>
        <w:jc w:val="both"/>
        <w:rPr>
          <w:sz w:val="24"/>
        </w:rPr>
      </w:pPr>
    </w:p>
    <w:sectPr w:rsidR="00C241A1" w:rsidSect="00BF2BFC">
      <w:pgSz w:w="11906" w:h="16838" w:code="9"/>
      <w:pgMar w:top="1134" w:right="851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F0" w:rsidRDefault="00B003F0">
      <w:r>
        <w:separator/>
      </w:r>
    </w:p>
  </w:endnote>
  <w:endnote w:type="continuationSeparator" w:id="1">
    <w:p w:rsidR="00B003F0" w:rsidRDefault="00B0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F0" w:rsidRDefault="00B003F0">
      <w:r>
        <w:separator/>
      </w:r>
    </w:p>
  </w:footnote>
  <w:footnote w:type="continuationSeparator" w:id="1">
    <w:p w:rsidR="00B003F0" w:rsidRDefault="00B00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F0E"/>
    <w:rsid w:val="00004184"/>
    <w:rsid w:val="000B2473"/>
    <w:rsid w:val="00144445"/>
    <w:rsid w:val="0022494C"/>
    <w:rsid w:val="0032291A"/>
    <w:rsid w:val="00331F16"/>
    <w:rsid w:val="00376D16"/>
    <w:rsid w:val="003E2588"/>
    <w:rsid w:val="003F21C7"/>
    <w:rsid w:val="004507FA"/>
    <w:rsid w:val="004F1C4D"/>
    <w:rsid w:val="004F288A"/>
    <w:rsid w:val="005027F3"/>
    <w:rsid w:val="0051727F"/>
    <w:rsid w:val="005720EB"/>
    <w:rsid w:val="005750AB"/>
    <w:rsid w:val="00575A20"/>
    <w:rsid w:val="00576D75"/>
    <w:rsid w:val="00577B88"/>
    <w:rsid w:val="005C5F0E"/>
    <w:rsid w:val="00644CCB"/>
    <w:rsid w:val="006626D9"/>
    <w:rsid w:val="00691CEA"/>
    <w:rsid w:val="00734F9D"/>
    <w:rsid w:val="00771A5C"/>
    <w:rsid w:val="007E27D5"/>
    <w:rsid w:val="007E397C"/>
    <w:rsid w:val="00854569"/>
    <w:rsid w:val="009902CF"/>
    <w:rsid w:val="00996975"/>
    <w:rsid w:val="00A050A7"/>
    <w:rsid w:val="00A063E1"/>
    <w:rsid w:val="00A133E6"/>
    <w:rsid w:val="00A250D4"/>
    <w:rsid w:val="00B003F0"/>
    <w:rsid w:val="00B23570"/>
    <w:rsid w:val="00B32653"/>
    <w:rsid w:val="00BF2BFC"/>
    <w:rsid w:val="00C15BD6"/>
    <w:rsid w:val="00C241A1"/>
    <w:rsid w:val="00C31D60"/>
    <w:rsid w:val="00C423D0"/>
    <w:rsid w:val="00C42BBF"/>
    <w:rsid w:val="00D36A28"/>
    <w:rsid w:val="00D74454"/>
    <w:rsid w:val="00DF586B"/>
    <w:rsid w:val="00E011B2"/>
    <w:rsid w:val="00E03F07"/>
    <w:rsid w:val="00EA6E86"/>
    <w:rsid w:val="00EA718B"/>
    <w:rsid w:val="00FD6242"/>
    <w:rsid w:val="00FE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D5"/>
  </w:style>
  <w:style w:type="paragraph" w:styleId="1">
    <w:name w:val="heading 1"/>
    <w:basedOn w:val="a"/>
    <w:next w:val="a"/>
    <w:qFormat/>
    <w:rsid w:val="007E27D5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E27D5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E27D5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27D5"/>
    <w:pPr>
      <w:jc w:val="center"/>
    </w:pPr>
    <w:rPr>
      <w:b/>
      <w:bCs/>
      <w:caps/>
      <w:sz w:val="24"/>
    </w:rPr>
  </w:style>
  <w:style w:type="paragraph" w:customStyle="1" w:styleId="ConsPlusNormal">
    <w:name w:val="ConsPlusNormal"/>
    <w:rsid w:val="005C5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5C5F0E"/>
  </w:style>
  <w:style w:type="character" w:styleId="a5">
    <w:name w:val="footnote reference"/>
    <w:basedOn w:val="a0"/>
    <w:semiHidden/>
    <w:rsid w:val="005C5F0E"/>
    <w:rPr>
      <w:vertAlign w:val="superscript"/>
    </w:rPr>
  </w:style>
  <w:style w:type="table" w:styleId="a6">
    <w:name w:val="Table Grid"/>
    <w:basedOn w:val="a1"/>
    <w:rsid w:val="00C24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F21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77;&#1082;&#1089;&#1072;&#1085;&#1076;&#1088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87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econom</dc:creator>
  <cp:keywords/>
  <cp:lastModifiedBy>PRED-ECONOM</cp:lastModifiedBy>
  <cp:revision>18</cp:revision>
  <cp:lastPrinted>2014-12-22T09:18:00Z</cp:lastPrinted>
  <dcterms:created xsi:type="dcterms:W3CDTF">2014-12-19T09:18:00Z</dcterms:created>
  <dcterms:modified xsi:type="dcterms:W3CDTF">2015-01-26T08:19:00Z</dcterms:modified>
</cp:coreProperties>
</file>